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6" w:rsidRPr="00580443" w:rsidRDefault="006145D6" w:rsidP="006145D6">
      <w:pPr>
        <w:pStyle w:val="a3"/>
        <w:ind w:firstLine="709"/>
        <w:jc w:val="center"/>
        <w:rPr>
          <w:bCs/>
          <w:lang w:bidi="he-IL"/>
        </w:rPr>
      </w:pPr>
      <w:r>
        <w:rPr>
          <w:bCs/>
          <w:sz w:val="22"/>
          <w:szCs w:val="22"/>
          <w:lang w:bidi="he-IL"/>
        </w:rPr>
        <w:t xml:space="preserve">                                                                                               </w:t>
      </w:r>
      <w:r w:rsidRPr="00580443">
        <w:rPr>
          <w:bCs/>
          <w:lang w:bidi="he-IL"/>
        </w:rPr>
        <w:t>Приложение №2</w:t>
      </w:r>
    </w:p>
    <w:p w:rsidR="006145D6" w:rsidRPr="00580443" w:rsidRDefault="006145D6" w:rsidP="006145D6">
      <w:pPr>
        <w:pStyle w:val="a3"/>
        <w:ind w:firstLine="709"/>
        <w:jc w:val="center"/>
        <w:rPr>
          <w:bCs/>
          <w:lang w:bidi="he-IL"/>
        </w:rPr>
      </w:pPr>
      <w:r w:rsidRPr="00580443">
        <w:rPr>
          <w:bCs/>
          <w:lang w:bidi="he-IL"/>
        </w:rPr>
        <w:t xml:space="preserve">                                                                    </w:t>
      </w:r>
      <w:r w:rsidR="00580443">
        <w:rPr>
          <w:bCs/>
          <w:lang w:bidi="he-IL"/>
        </w:rPr>
        <w:t xml:space="preserve">                       </w:t>
      </w:r>
      <w:r w:rsidRPr="00580443">
        <w:rPr>
          <w:bCs/>
          <w:lang w:bidi="he-IL"/>
        </w:rPr>
        <w:t xml:space="preserve">к приказу </w:t>
      </w:r>
      <w:proofErr w:type="gramStart"/>
      <w:r w:rsidRPr="00580443">
        <w:rPr>
          <w:bCs/>
          <w:lang w:bidi="he-IL"/>
        </w:rPr>
        <w:t>Смоленского</w:t>
      </w:r>
      <w:proofErr w:type="gramEnd"/>
      <w:r w:rsidRPr="00580443">
        <w:rPr>
          <w:bCs/>
          <w:lang w:bidi="he-IL"/>
        </w:rPr>
        <w:t xml:space="preserve"> УФАС России</w:t>
      </w:r>
    </w:p>
    <w:p w:rsidR="006145D6" w:rsidRDefault="006145D6" w:rsidP="006145D6">
      <w:pPr>
        <w:pStyle w:val="a3"/>
        <w:ind w:firstLine="709"/>
        <w:jc w:val="center"/>
        <w:rPr>
          <w:b/>
          <w:bCs/>
          <w:sz w:val="28"/>
          <w:szCs w:val="28"/>
          <w:lang w:bidi="he-IL"/>
        </w:rPr>
      </w:pPr>
      <w:r w:rsidRPr="00580443">
        <w:rPr>
          <w:bCs/>
          <w:lang w:bidi="he-IL"/>
        </w:rPr>
        <w:t xml:space="preserve">                                                               </w:t>
      </w:r>
      <w:r w:rsidR="00580443">
        <w:rPr>
          <w:bCs/>
          <w:lang w:bidi="he-IL"/>
        </w:rPr>
        <w:t xml:space="preserve">                        </w:t>
      </w:r>
      <w:r w:rsidRPr="00580443">
        <w:rPr>
          <w:bCs/>
          <w:lang w:bidi="he-IL"/>
        </w:rPr>
        <w:t>от ______________№_____________</w:t>
      </w:r>
    </w:p>
    <w:p w:rsidR="006145D6" w:rsidRDefault="006145D6" w:rsidP="006145D6">
      <w:pPr>
        <w:pStyle w:val="a3"/>
        <w:ind w:firstLine="709"/>
        <w:rPr>
          <w:b/>
          <w:bCs/>
          <w:sz w:val="28"/>
          <w:szCs w:val="28"/>
          <w:lang w:bidi="he-IL"/>
        </w:rPr>
      </w:pPr>
    </w:p>
    <w:p w:rsidR="006145D6" w:rsidRDefault="006145D6" w:rsidP="006145D6">
      <w:pPr>
        <w:pStyle w:val="a3"/>
        <w:ind w:firstLine="709"/>
        <w:rPr>
          <w:b/>
          <w:bCs/>
          <w:sz w:val="28"/>
          <w:szCs w:val="28"/>
          <w:lang w:bidi="he-IL"/>
        </w:rPr>
      </w:pPr>
    </w:p>
    <w:p w:rsidR="00973AEB" w:rsidRPr="00580443" w:rsidRDefault="00973AEB" w:rsidP="006145D6">
      <w:pPr>
        <w:pStyle w:val="a3"/>
        <w:ind w:firstLine="709"/>
        <w:jc w:val="center"/>
        <w:rPr>
          <w:b/>
          <w:bCs/>
          <w:sz w:val="32"/>
          <w:szCs w:val="32"/>
          <w:lang w:bidi="he-IL"/>
        </w:rPr>
      </w:pPr>
      <w:r w:rsidRPr="00580443">
        <w:rPr>
          <w:b/>
          <w:bCs/>
          <w:sz w:val="32"/>
          <w:szCs w:val="32"/>
          <w:lang w:bidi="he-IL"/>
        </w:rPr>
        <w:t>ПОЛОЖЕНИЕ</w:t>
      </w:r>
    </w:p>
    <w:p w:rsidR="00973AEB" w:rsidRPr="00580443" w:rsidRDefault="00973AEB" w:rsidP="006145D6">
      <w:pPr>
        <w:pStyle w:val="a3"/>
        <w:ind w:firstLine="709"/>
        <w:jc w:val="center"/>
        <w:rPr>
          <w:b/>
          <w:bCs/>
          <w:sz w:val="32"/>
          <w:szCs w:val="32"/>
          <w:lang w:bidi="he-IL"/>
        </w:rPr>
      </w:pPr>
      <w:r w:rsidRPr="00580443">
        <w:rPr>
          <w:b/>
          <w:bCs/>
          <w:sz w:val="32"/>
          <w:szCs w:val="32"/>
          <w:lang w:bidi="he-IL"/>
        </w:rPr>
        <w:t>ОБ ЭКСПЕРТНОМ СОВЕТЕ ПО ПРИМЕНЕНИЮ ЗАКОНОДАТЕЛЬСТВА</w:t>
      </w:r>
    </w:p>
    <w:p w:rsidR="006145D6" w:rsidRDefault="00973AEB" w:rsidP="006145D6">
      <w:pPr>
        <w:pStyle w:val="a3"/>
        <w:ind w:firstLine="709"/>
        <w:jc w:val="center"/>
        <w:rPr>
          <w:b/>
          <w:bCs/>
          <w:sz w:val="32"/>
          <w:szCs w:val="32"/>
          <w:lang w:bidi="he-IL"/>
        </w:rPr>
      </w:pPr>
      <w:r w:rsidRPr="00580443">
        <w:rPr>
          <w:b/>
          <w:bCs/>
          <w:sz w:val="32"/>
          <w:szCs w:val="32"/>
          <w:lang w:bidi="he-IL"/>
        </w:rPr>
        <w:t xml:space="preserve">О РЕКЛАМЕ </w:t>
      </w:r>
      <w:proofErr w:type="gramStart"/>
      <w:r w:rsidRPr="00580443">
        <w:rPr>
          <w:b/>
          <w:bCs/>
          <w:sz w:val="32"/>
          <w:szCs w:val="32"/>
          <w:lang w:bidi="he-IL"/>
        </w:rPr>
        <w:t>ПРИ</w:t>
      </w:r>
      <w:proofErr w:type="gramEnd"/>
      <w:r w:rsidRPr="00580443">
        <w:rPr>
          <w:b/>
          <w:bCs/>
          <w:sz w:val="32"/>
          <w:szCs w:val="32"/>
          <w:lang w:bidi="he-IL"/>
        </w:rPr>
        <w:t xml:space="preserve"> </w:t>
      </w:r>
      <w:proofErr w:type="gramStart"/>
      <w:r w:rsidRPr="00580443">
        <w:rPr>
          <w:b/>
          <w:bCs/>
          <w:sz w:val="32"/>
          <w:szCs w:val="32"/>
          <w:lang w:bidi="he-IL"/>
        </w:rPr>
        <w:t>СМОЛЕНСКОМ</w:t>
      </w:r>
      <w:proofErr w:type="gramEnd"/>
      <w:r w:rsidRPr="00580443">
        <w:rPr>
          <w:b/>
          <w:bCs/>
          <w:sz w:val="32"/>
          <w:szCs w:val="32"/>
          <w:lang w:bidi="he-IL"/>
        </w:rPr>
        <w:t xml:space="preserve"> УФАС РОССИИ</w:t>
      </w:r>
    </w:p>
    <w:p w:rsidR="00580443" w:rsidRPr="00A84421" w:rsidRDefault="00580443" w:rsidP="006145D6">
      <w:pPr>
        <w:pStyle w:val="a3"/>
        <w:ind w:firstLine="709"/>
        <w:jc w:val="center"/>
        <w:rPr>
          <w:b/>
          <w:bCs/>
          <w:sz w:val="10"/>
          <w:szCs w:val="10"/>
          <w:lang w:bidi="he-IL"/>
        </w:rPr>
      </w:pPr>
    </w:p>
    <w:p w:rsidR="00973AEB" w:rsidRDefault="00580443" w:rsidP="00580443">
      <w:pPr>
        <w:pStyle w:val="a3"/>
        <w:ind w:left="709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1.</w:t>
      </w:r>
      <w:r w:rsidR="00973AEB" w:rsidRPr="006145D6">
        <w:rPr>
          <w:sz w:val="28"/>
          <w:szCs w:val="28"/>
          <w:lang w:bidi="he-IL"/>
        </w:rPr>
        <w:t>Общие положения</w:t>
      </w:r>
    </w:p>
    <w:p w:rsidR="00580443" w:rsidRPr="00A84421" w:rsidRDefault="00580443" w:rsidP="00580443">
      <w:pPr>
        <w:pStyle w:val="a3"/>
        <w:ind w:left="709"/>
        <w:jc w:val="center"/>
        <w:rPr>
          <w:sz w:val="10"/>
          <w:szCs w:val="10"/>
          <w:lang w:bidi="he-IL"/>
        </w:rPr>
      </w:pPr>
    </w:p>
    <w:p w:rsidR="00973AEB" w:rsidRPr="006145D6" w:rsidRDefault="00973AEB" w:rsidP="006A7A05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1.1. Экспертный совет по применению законодательства о рекламе </w:t>
      </w:r>
      <w:proofErr w:type="gramStart"/>
      <w:r w:rsidRPr="006145D6">
        <w:rPr>
          <w:sz w:val="28"/>
          <w:szCs w:val="28"/>
          <w:lang w:bidi="he-IL"/>
        </w:rPr>
        <w:t>при</w:t>
      </w:r>
      <w:proofErr w:type="gramEnd"/>
      <w:r w:rsidRPr="006145D6">
        <w:rPr>
          <w:sz w:val="28"/>
          <w:szCs w:val="28"/>
          <w:lang w:bidi="he-IL"/>
        </w:rPr>
        <w:t xml:space="preserve"> </w:t>
      </w:r>
      <w:proofErr w:type="gramStart"/>
      <w:r w:rsidRPr="006145D6">
        <w:rPr>
          <w:sz w:val="28"/>
          <w:szCs w:val="28"/>
          <w:lang w:bidi="he-IL"/>
        </w:rPr>
        <w:t>Смоленском</w:t>
      </w:r>
      <w:proofErr w:type="gramEnd"/>
      <w:r w:rsidRPr="006145D6">
        <w:rPr>
          <w:sz w:val="28"/>
          <w:szCs w:val="28"/>
          <w:lang w:bidi="he-IL"/>
        </w:rPr>
        <w:t xml:space="preserve"> УФАС России (далее - Экспертный совет) образуется в целях рассмотрения вопросов, связанных с применением законодательства Российской Федерации о рекламе, а также выработки предложений по его совершенствова</w:t>
      </w:r>
      <w:r w:rsidRPr="006145D6">
        <w:rPr>
          <w:sz w:val="28"/>
          <w:szCs w:val="28"/>
          <w:lang w:bidi="he-IL"/>
        </w:rPr>
        <w:softHyphen/>
        <w:t xml:space="preserve">нию. </w:t>
      </w:r>
    </w:p>
    <w:p w:rsidR="00973AEB" w:rsidRPr="006145D6" w:rsidRDefault="00973AEB" w:rsidP="006A7A05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1.2. Экспертный совет в своей деятельности руководствуется Конституци</w:t>
      </w:r>
      <w:r w:rsidRPr="006145D6">
        <w:rPr>
          <w:sz w:val="28"/>
          <w:szCs w:val="28"/>
          <w:lang w:bidi="he-IL"/>
        </w:rPr>
        <w:softHyphen/>
        <w:t xml:space="preserve">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антимонопольной службы, а также настоящим Положением. </w:t>
      </w:r>
    </w:p>
    <w:p w:rsidR="00973AEB" w:rsidRDefault="00973AEB" w:rsidP="006A7A05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1.3. Экспертный совет является консультативно-совещательным органом </w:t>
      </w:r>
      <w:proofErr w:type="gramStart"/>
      <w:r w:rsidRPr="006145D6">
        <w:rPr>
          <w:sz w:val="28"/>
          <w:szCs w:val="28"/>
          <w:lang w:bidi="he-IL"/>
        </w:rPr>
        <w:t>при</w:t>
      </w:r>
      <w:proofErr w:type="gramEnd"/>
      <w:r w:rsidRPr="006145D6">
        <w:rPr>
          <w:sz w:val="28"/>
          <w:szCs w:val="28"/>
          <w:lang w:bidi="he-IL"/>
        </w:rPr>
        <w:t xml:space="preserve"> </w:t>
      </w:r>
      <w:proofErr w:type="gramStart"/>
      <w:r w:rsidRPr="006145D6">
        <w:rPr>
          <w:sz w:val="28"/>
          <w:szCs w:val="28"/>
          <w:lang w:bidi="he-IL"/>
        </w:rPr>
        <w:t>Смоленском</w:t>
      </w:r>
      <w:proofErr w:type="gramEnd"/>
      <w:r w:rsidRPr="006145D6">
        <w:rPr>
          <w:sz w:val="28"/>
          <w:szCs w:val="28"/>
          <w:lang w:bidi="he-IL"/>
        </w:rPr>
        <w:t xml:space="preserve"> УФАС России. Его решения имеют рекомендательный харак</w:t>
      </w:r>
      <w:r w:rsidRPr="006145D6">
        <w:rPr>
          <w:sz w:val="28"/>
          <w:szCs w:val="28"/>
          <w:lang w:bidi="he-IL"/>
        </w:rPr>
        <w:softHyphen/>
        <w:t xml:space="preserve">тер и представляются </w:t>
      </w:r>
      <w:proofErr w:type="gramStart"/>
      <w:r w:rsidRPr="006145D6">
        <w:rPr>
          <w:sz w:val="28"/>
          <w:szCs w:val="28"/>
          <w:lang w:bidi="he-IL"/>
        </w:rPr>
        <w:t>в</w:t>
      </w:r>
      <w:proofErr w:type="gramEnd"/>
      <w:r w:rsidRPr="006145D6">
        <w:rPr>
          <w:sz w:val="28"/>
          <w:szCs w:val="28"/>
          <w:lang w:bidi="he-IL"/>
        </w:rPr>
        <w:t xml:space="preserve"> </w:t>
      </w:r>
      <w:proofErr w:type="gramStart"/>
      <w:r w:rsidRPr="006145D6">
        <w:rPr>
          <w:sz w:val="28"/>
          <w:szCs w:val="28"/>
          <w:lang w:bidi="he-IL"/>
        </w:rPr>
        <w:t>Смоленском</w:t>
      </w:r>
      <w:proofErr w:type="gramEnd"/>
      <w:r w:rsidRPr="006145D6">
        <w:rPr>
          <w:sz w:val="28"/>
          <w:szCs w:val="28"/>
          <w:lang w:bidi="he-IL"/>
        </w:rPr>
        <w:t xml:space="preserve"> УФАС России для принятия решений о соответствии рекламы требованиям законодательства Российской Федерации, реализации государственной политики в области контроля соблюдения реклам</w:t>
      </w:r>
      <w:r w:rsidRPr="006145D6">
        <w:rPr>
          <w:sz w:val="28"/>
          <w:szCs w:val="28"/>
          <w:lang w:bidi="he-IL"/>
        </w:rPr>
        <w:softHyphen/>
        <w:t>ного законодательства и подготовки предложений по совершенствованию зако</w:t>
      </w:r>
      <w:r w:rsidRPr="006145D6">
        <w:rPr>
          <w:sz w:val="28"/>
          <w:szCs w:val="28"/>
          <w:lang w:bidi="he-IL"/>
        </w:rPr>
        <w:softHyphen/>
        <w:t xml:space="preserve">нодательства о рекламе. </w:t>
      </w:r>
    </w:p>
    <w:p w:rsidR="00580443" w:rsidRPr="00A84421" w:rsidRDefault="00580443" w:rsidP="006A7A05">
      <w:pPr>
        <w:pStyle w:val="a3"/>
        <w:ind w:firstLine="709"/>
        <w:rPr>
          <w:b/>
          <w:bCs/>
          <w:sz w:val="10"/>
          <w:szCs w:val="10"/>
          <w:lang w:bidi="he-IL"/>
        </w:rPr>
      </w:pPr>
    </w:p>
    <w:p w:rsidR="00973AEB" w:rsidRDefault="00580443" w:rsidP="006A7A05">
      <w:pPr>
        <w:pStyle w:val="a3"/>
        <w:ind w:firstLine="709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</w:t>
      </w:r>
      <w:r w:rsidR="00973AEB" w:rsidRPr="006145D6">
        <w:rPr>
          <w:sz w:val="28"/>
          <w:szCs w:val="28"/>
          <w:lang w:bidi="he-IL"/>
        </w:rPr>
        <w:t>Основные задачи Экспертного совета</w:t>
      </w:r>
    </w:p>
    <w:p w:rsidR="00580443" w:rsidRPr="00A84421" w:rsidRDefault="00580443" w:rsidP="006A7A05">
      <w:pPr>
        <w:pStyle w:val="a3"/>
        <w:ind w:firstLine="709"/>
        <w:rPr>
          <w:sz w:val="10"/>
          <w:szCs w:val="10"/>
          <w:lang w:bidi="he-IL"/>
        </w:rPr>
      </w:pPr>
    </w:p>
    <w:p w:rsidR="00973AEB" w:rsidRDefault="006145D6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2.1. Основными задачами Экспертного совета являются:</w:t>
      </w:r>
    </w:p>
    <w:p w:rsidR="006145D6" w:rsidRDefault="006145D6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экспертиза и оценка содержания рекламы, представленной на рассмотрение Экспертного совета;</w:t>
      </w:r>
    </w:p>
    <w:p w:rsidR="00BD1B9F" w:rsidRPr="006145D6" w:rsidRDefault="00973AEB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45D6">
        <w:rPr>
          <w:rFonts w:ascii="Times New Roman" w:hAnsi="Times New Roman" w:cs="Times New Roman"/>
          <w:sz w:val="28"/>
          <w:szCs w:val="28"/>
          <w:lang w:bidi="he-IL"/>
        </w:rPr>
        <w:t>оценка воздействия рекламы на потребителей рекламной информации; экспертиза соответстви</w:t>
      </w:r>
      <w:r w:rsidR="006A7A05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Pr="006145D6">
        <w:rPr>
          <w:rFonts w:ascii="Times New Roman" w:hAnsi="Times New Roman" w:cs="Times New Roman"/>
          <w:sz w:val="28"/>
          <w:szCs w:val="28"/>
          <w:lang w:bidi="he-IL"/>
        </w:rPr>
        <w:t xml:space="preserve"> действительности сведений, сообщаемых в рекламе: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разработка рекомендаций по совершенствованию государственного кон</w:t>
      </w:r>
      <w:r w:rsidRPr="006145D6">
        <w:rPr>
          <w:sz w:val="28"/>
          <w:szCs w:val="28"/>
          <w:lang w:bidi="he-IL"/>
        </w:rPr>
        <w:softHyphen/>
        <w:t xml:space="preserve">троля соблюдения рекламного законодательства;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взаимодействие с органами саморегулирования рекламы, ассоциациями и общественными объединениями профессиональных участников рекламного рынка; </w:t>
      </w:r>
    </w:p>
    <w:p w:rsid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подготовка предложений по совершенствованию законодательства о ре</w:t>
      </w:r>
      <w:r w:rsidRPr="006145D6">
        <w:rPr>
          <w:sz w:val="28"/>
          <w:szCs w:val="28"/>
          <w:lang w:bidi="he-IL"/>
        </w:rPr>
        <w:softHyphen/>
        <w:t>кламе.</w:t>
      </w:r>
    </w:p>
    <w:p w:rsidR="006A7A05" w:rsidRPr="00A84421" w:rsidRDefault="006A7A05" w:rsidP="006A7A05">
      <w:pPr>
        <w:pStyle w:val="a3"/>
        <w:ind w:firstLine="709"/>
        <w:rPr>
          <w:sz w:val="10"/>
          <w:szCs w:val="10"/>
          <w:lang w:bidi="he-IL"/>
        </w:rPr>
      </w:pPr>
    </w:p>
    <w:p w:rsidR="006145D6" w:rsidRDefault="00580443" w:rsidP="006A7A0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3.</w:t>
      </w:r>
      <w:r w:rsidR="00973AEB" w:rsidRPr="006145D6">
        <w:rPr>
          <w:rFonts w:ascii="Times New Roman" w:hAnsi="Times New Roman" w:cs="Times New Roman"/>
          <w:sz w:val="28"/>
          <w:szCs w:val="28"/>
          <w:lang w:bidi="he-IL"/>
        </w:rPr>
        <w:t>Состав Экспертного совета</w:t>
      </w:r>
    </w:p>
    <w:p w:rsidR="00A84421" w:rsidRPr="00A84421" w:rsidRDefault="00A84421" w:rsidP="006A7A0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0"/>
          <w:szCs w:val="10"/>
          <w:lang w:bidi="he-IL"/>
        </w:rPr>
      </w:pPr>
    </w:p>
    <w:p w:rsidR="006145D6" w:rsidRDefault="006145D6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3.1. Экспертный совет формируется из специалистов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Смоленского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УФАС России, представителей </w:t>
      </w:r>
      <w:r w:rsidR="001D731D">
        <w:rPr>
          <w:rFonts w:ascii="Times New Roman" w:hAnsi="Times New Roman" w:cs="Times New Roman"/>
          <w:sz w:val="28"/>
          <w:szCs w:val="28"/>
          <w:lang w:bidi="he-IL"/>
        </w:rPr>
        <w:t>других федеральных органов исполнительной власти, научных организаций, экспертов и специалистов в отдельных областях знаний.</w:t>
      </w:r>
    </w:p>
    <w:p w:rsidR="001D731D" w:rsidRDefault="001D731D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3.2</w:t>
      </w:r>
      <w:r w:rsidR="00580443">
        <w:rPr>
          <w:rFonts w:ascii="Times New Roman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>Персональный состав Экспертного совета утверждает руководитель Смоленского УФАС России.</w:t>
      </w:r>
    </w:p>
    <w:p w:rsidR="00A84421" w:rsidRDefault="00A84421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D731D" w:rsidRDefault="001D731D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3.3. Экспертный совет возглавляет Председатель – </w:t>
      </w:r>
      <w:r w:rsidR="00754C1D">
        <w:rPr>
          <w:rFonts w:ascii="Times New Roman" w:hAnsi="Times New Roman" w:cs="Times New Roman"/>
          <w:sz w:val="28"/>
          <w:szCs w:val="28"/>
          <w:lang w:bidi="he-IL"/>
        </w:rPr>
        <w:t>временно исполняющий обязанности</w:t>
      </w:r>
      <w:r w:rsidR="00A8442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руководител</w:t>
      </w:r>
      <w:r w:rsidR="00A84421">
        <w:rPr>
          <w:rFonts w:ascii="Times New Roman" w:hAnsi="Times New Roman" w:cs="Times New Roman"/>
          <w:sz w:val="28"/>
          <w:szCs w:val="28"/>
          <w:lang w:bidi="he-IL"/>
        </w:rPr>
        <w:t>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Смоленского УФАС России.</w:t>
      </w:r>
    </w:p>
    <w:p w:rsidR="006A7A05" w:rsidRDefault="001D731D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3.4. В составе экспертного совета имеется ответственный секретарь.</w:t>
      </w:r>
    </w:p>
    <w:p w:rsidR="00973AEB" w:rsidRPr="00A84421" w:rsidRDefault="00973AEB" w:rsidP="006A7A0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10"/>
          <w:szCs w:val="10"/>
          <w:lang w:bidi="he-IL"/>
        </w:rPr>
      </w:pPr>
      <w:r w:rsidRPr="006145D6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</w:t>
      </w:r>
    </w:p>
    <w:p w:rsidR="00973AEB" w:rsidRPr="006145D6" w:rsidRDefault="00580443" w:rsidP="006A7A0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4.</w:t>
      </w:r>
      <w:r w:rsidR="00973AEB" w:rsidRPr="006145D6">
        <w:rPr>
          <w:rFonts w:ascii="Times New Roman" w:hAnsi="Times New Roman" w:cs="Times New Roman"/>
          <w:sz w:val="28"/>
          <w:szCs w:val="28"/>
          <w:lang w:bidi="he-IL"/>
        </w:rPr>
        <w:t>Организация работы Экспертного совета</w:t>
      </w:r>
    </w:p>
    <w:p w:rsidR="00973AEB" w:rsidRPr="00A84421" w:rsidRDefault="00973AEB" w:rsidP="006A7A0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10"/>
          <w:szCs w:val="10"/>
          <w:lang w:bidi="he-IL"/>
        </w:rPr>
      </w:pPr>
    </w:p>
    <w:p w:rsidR="00973AEB" w:rsidRPr="006145D6" w:rsidRDefault="001D731D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</w:t>
      </w:r>
      <w:r w:rsidR="00973AEB" w:rsidRPr="006145D6">
        <w:rPr>
          <w:sz w:val="28"/>
          <w:szCs w:val="28"/>
          <w:lang w:bidi="he-IL"/>
        </w:rPr>
        <w:t xml:space="preserve">.1. Заседания Экспертного совета ведет Председатель.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Председатель определяет время и место проведения заседаний, утверждает повестки заседаний совета, подписывает протоколы и решения совета.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4.2. Повестки заседаний Экспертного совета формируются Председателем на основе предложений членов Экспертного совета.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4.3 Заседания Экспертного совета про</w:t>
      </w:r>
      <w:r w:rsidR="001D731D">
        <w:rPr>
          <w:sz w:val="28"/>
          <w:szCs w:val="28"/>
          <w:lang w:bidi="he-IL"/>
        </w:rPr>
        <w:t>водятся по мере необходимости, н</w:t>
      </w:r>
      <w:r w:rsidRPr="006145D6">
        <w:rPr>
          <w:sz w:val="28"/>
          <w:szCs w:val="28"/>
          <w:lang w:bidi="he-IL"/>
        </w:rPr>
        <w:t xml:space="preserve">о не реже двух раз в год.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4.4. Созыв и организацию заседания, а также организацию подготовки материалов и итоговых документов обеспечивает ответственный секретарь Экс</w:t>
      </w:r>
      <w:r w:rsidRPr="006145D6">
        <w:rPr>
          <w:sz w:val="28"/>
          <w:szCs w:val="28"/>
          <w:lang w:bidi="he-IL"/>
        </w:rPr>
        <w:softHyphen/>
        <w:t xml:space="preserve">пертного совета.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Информация о дате и месте проведения заседания Экспертного совета, а также повестка заседания представляются членам совета не позднее, чем за семь дней до даты заседания.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 xml:space="preserve">Материалы к заседанию Экспертного совета представляются членам совета не позднее, чем за 3 дня до даты заседания. </w:t>
      </w:r>
    </w:p>
    <w:p w:rsidR="00973AEB" w:rsidRPr="006145D6" w:rsidRDefault="00973AEB" w:rsidP="00902D56">
      <w:pPr>
        <w:pStyle w:val="a3"/>
        <w:ind w:firstLine="709"/>
        <w:jc w:val="both"/>
        <w:rPr>
          <w:sz w:val="28"/>
          <w:szCs w:val="28"/>
          <w:lang w:bidi="he-IL"/>
        </w:rPr>
      </w:pPr>
      <w:r w:rsidRPr="006145D6">
        <w:rPr>
          <w:sz w:val="28"/>
          <w:szCs w:val="28"/>
          <w:lang w:bidi="he-IL"/>
        </w:rPr>
        <w:t>4.5. Информация, содержащаяся в представленных к заседанию Эксперт</w:t>
      </w:r>
      <w:r w:rsidRPr="006145D6">
        <w:rPr>
          <w:sz w:val="28"/>
          <w:szCs w:val="28"/>
          <w:lang w:bidi="he-IL"/>
        </w:rPr>
        <w:softHyphen/>
        <w:t>ного совета материалах, не подлежит разглашению до вынесения решения Экс</w:t>
      </w:r>
      <w:r w:rsidRPr="006145D6">
        <w:rPr>
          <w:sz w:val="28"/>
          <w:szCs w:val="28"/>
          <w:lang w:bidi="he-IL"/>
        </w:rPr>
        <w:softHyphen/>
        <w:t xml:space="preserve">пертным советом. </w:t>
      </w:r>
    </w:p>
    <w:p w:rsidR="00973AEB" w:rsidRPr="006145D6" w:rsidRDefault="00973AEB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6145D6">
        <w:rPr>
          <w:rFonts w:ascii="Times New Roman" w:hAnsi="Times New Roman" w:cs="Times New Roman"/>
          <w:sz w:val="28"/>
          <w:szCs w:val="28"/>
          <w:lang w:bidi="he-IL"/>
        </w:rPr>
        <w:t>При несоблюдении членом Экспертного совета этого правила Председа</w:t>
      </w:r>
      <w:r w:rsidRPr="006145D6">
        <w:rPr>
          <w:rFonts w:ascii="Times New Roman" w:hAnsi="Times New Roman" w:cs="Times New Roman"/>
          <w:sz w:val="28"/>
          <w:szCs w:val="28"/>
          <w:lang w:bidi="he-IL"/>
        </w:rPr>
        <w:softHyphen/>
        <w:t>тель совета вправе исключить из состава совета этого члена.</w:t>
      </w:r>
    </w:p>
    <w:p w:rsidR="00973AEB" w:rsidRPr="00580443" w:rsidRDefault="00580443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4.6. </w:t>
      </w:r>
      <w:r w:rsidR="00973AEB" w:rsidRPr="00580443">
        <w:rPr>
          <w:rFonts w:ascii="Times New Roman" w:hAnsi="Times New Roman" w:cs="Times New Roman"/>
          <w:sz w:val="28"/>
          <w:szCs w:val="28"/>
          <w:lang w:bidi="he-IL"/>
        </w:rPr>
        <w:t>Для подготовки вопросов к заседаниям Экспертного совета могут со</w:t>
      </w:r>
      <w:r w:rsidR="00973AEB" w:rsidRPr="00580443">
        <w:rPr>
          <w:rFonts w:ascii="Times New Roman" w:hAnsi="Times New Roman" w:cs="Times New Roman"/>
          <w:sz w:val="28"/>
          <w:szCs w:val="28"/>
          <w:lang w:bidi="he-IL"/>
        </w:rPr>
        <w:softHyphen/>
        <w:t>здаваться рабочие группы из числа членов совета и сторонних специалистов. Состав рабочей группы, а также круг рассматриваемых ею вопросов определя</w:t>
      </w:r>
      <w:r w:rsidR="00973AEB" w:rsidRPr="00580443">
        <w:rPr>
          <w:rFonts w:ascii="Times New Roman" w:hAnsi="Times New Roman" w:cs="Times New Roman"/>
          <w:sz w:val="28"/>
          <w:szCs w:val="28"/>
          <w:lang w:bidi="he-IL"/>
        </w:rPr>
        <w:softHyphen/>
        <w:t>ется Председателем Экспертного совета.</w:t>
      </w:r>
    </w:p>
    <w:p w:rsidR="001D731D" w:rsidRPr="00580443" w:rsidRDefault="00580443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4.7. </w:t>
      </w:r>
      <w:r w:rsidR="001D731D" w:rsidRPr="00580443">
        <w:rPr>
          <w:rFonts w:ascii="Times New Roman" w:hAnsi="Times New Roman" w:cs="Times New Roman"/>
          <w:sz w:val="28"/>
          <w:szCs w:val="28"/>
          <w:lang w:bidi="he-IL"/>
        </w:rPr>
        <w:t>На заседания Экспертного совета могут приглашаться специалисты, не являющиеся членами Экспертного совета.</w:t>
      </w:r>
    </w:p>
    <w:p w:rsidR="001D731D" w:rsidRPr="00580443" w:rsidRDefault="00580443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4.8. </w:t>
      </w:r>
      <w:r w:rsidR="001D731D" w:rsidRPr="00580443">
        <w:rPr>
          <w:rFonts w:ascii="Times New Roman" w:hAnsi="Times New Roman" w:cs="Times New Roman"/>
          <w:sz w:val="28"/>
          <w:szCs w:val="28"/>
          <w:lang w:bidi="he-IL"/>
        </w:rPr>
        <w:t>Решения Экспертного совета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</w:p>
    <w:p w:rsidR="001D731D" w:rsidRPr="00580443" w:rsidRDefault="00580443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4.9. </w:t>
      </w:r>
      <w:r w:rsidR="001D731D" w:rsidRPr="00580443">
        <w:rPr>
          <w:rFonts w:ascii="Times New Roman" w:hAnsi="Times New Roman" w:cs="Times New Roman"/>
          <w:sz w:val="28"/>
          <w:szCs w:val="28"/>
          <w:lang w:bidi="he-IL"/>
        </w:rPr>
        <w:t>Решения Экспертного совета оформляются протоколом, подписываемым Председателем и ответственным секретарем Экспертного совета.</w:t>
      </w:r>
    </w:p>
    <w:p w:rsidR="001D731D" w:rsidRPr="00580443" w:rsidRDefault="00580443" w:rsidP="0090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4.10. </w:t>
      </w:r>
      <w:r w:rsidR="001D731D" w:rsidRPr="00580443">
        <w:rPr>
          <w:rFonts w:ascii="Times New Roman" w:hAnsi="Times New Roman" w:cs="Times New Roman"/>
          <w:sz w:val="28"/>
          <w:szCs w:val="28"/>
          <w:lang w:bidi="he-IL"/>
        </w:rPr>
        <w:t>Организационно-техническое обеспечение деятельности Экспертного совета осуществляет Смоленское УФАС России.</w:t>
      </w:r>
    </w:p>
    <w:p w:rsidR="00973AEB" w:rsidRPr="006145D6" w:rsidRDefault="00973AEB" w:rsidP="00902D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sectPr w:rsidR="00973AEB" w:rsidRPr="006145D6" w:rsidSect="00A84421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C43"/>
    <w:multiLevelType w:val="multilevel"/>
    <w:tmpl w:val="921A5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7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EB"/>
    <w:rsid w:val="001D731D"/>
    <w:rsid w:val="00580443"/>
    <w:rsid w:val="006145D6"/>
    <w:rsid w:val="006A7A05"/>
    <w:rsid w:val="00754C1D"/>
    <w:rsid w:val="00902D56"/>
    <w:rsid w:val="00973AEB"/>
    <w:rsid w:val="00A84421"/>
    <w:rsid w:val="00BC0F83"/>
    <w:rsid w:val="00BD1B9F"/>
    <w:rsid w:val="00E4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73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</dc:creator>
  <cp:keywords/>
  <dc:description/>
  <cp:lastModifiedBy>ФАС</cp:lastModifiedBy>
  <cp:revision>5</cp:revision>
  <cp:lastPrinted>2015-05-28T08:09:00Z</cp:lastPrinted>
  <dcterms:created xsi:type="dcterms:W3CDTF">2015-05-28T07:24:00Z</dcterms:created>
  <dcterms:modified xsi:type="dcterms:W3CDTF">2019-07-18T09:24:00Z</dcterms:modified>
</cp:coreProperties>
</file>