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DC3" w:rsidRPr="00627DC3" w:rsidRDefault="00627DC3" w:rsidP="00627DC3"/>
    <w:p w:rsidR="00931A6D" w:rsidRPr="00E95EB8" w:rsidRDefault="004A04DA" w:rsidP="00931A6D">
      <w:pPr>
        <w:pStyle w:val="2"/>
        <w:rPr>
          <w:sz w:val="26"/>
          <w:szCs w:val="26"/>
        </w:rPr>
      </w:pPr>
      <w:r w:rsidRPr="00E95EB8">
        <w:rPr>
          <w:sz w:val="26"/>
          <w:szCs w:val="26"/>
        </w:rPr>
        <w:t xml:space="preserve">Акт </w:t>
      </w:r>
      <w:r w:rsidR="00B5776F" w:rsidRPr="00E95EB8">
        <w:rPr>
          <w:sz w:val="26"/>
          <w:szCs w:val="26"/>
        </w:rPr>
        <w:t xml:space="preserve">№ </w:t>
      </w:r>
      <w:r w:rsidR="002B0A67" w:rsidRPr="00E95EB8">
        <w:rPr>
          <w:sz w:val="26"/>
          <w:szCs w:val="26"/>
        </w:rPr>
        <w:t>10/03</w:t>
      </w:r>
      <w:r w:rsidR="00931A6D" w:rsidRPr="00E95EB8">
        <w:rPr>
          <w:sz w:val="26"/>
          <w:szCs w:val="26"/>
        </w:rPr>
        <w:t>-</w:t>
      </w:r>
      <w:r w:rsidR="002B0A67" w:rsidRPr="00E95EB8">
        <w:rPr>
          <w:sz w:val="26"/>
          <w:szCs w:val="26"/>
        </w:rPr>
        <w:t>ГЗ</w:t>
      </w:r>
    </w:p>
    <w:p w:rsidR="00931A6D" w:rsidRPr="00E95EB8" w:rsidRDefault="00931A6D" w:rsidP="00931A6D">
      <w:pPr>
        <w:jc w:val="center"/>
        <w:rPr>
          <w:b/>
          <w:sz w:val="26"/>
          <w:szCs w:val="26"/>
        </w:rPr>
      </w:pPr>
      <w:r w:rsidRPr="00E95EB8">
        <w:rPr>
          <w:b/>
          <w:sz w:val="26"/>
          <w:szCs w:val="26"/>
        </w:rPr>
        <w:t>по результатам плановой проверки</w:t>
      </w:r>
    </w:p>
    <w:p w:rsidR="00FA794D" w:rsidRPr="00E95EB8" w:rsidRDefault="00FA794D" w:rsidP="00FA794D">
      <w:pPr>
        <w:jc w:val="center"/>
        <w:rPr>
          <w:b/>
          <w:sz w:val="26"/>
          <w:szCs w:val="26"/>
        </w:rPr>
      </w:pPr>
    </w:p>
    <w:p w:rsidR="00FA794D" w:rsidRPr="00E95EB8" w:rsidRDefault="00FA794D" w:rsidP="00C20668">
      <w:pPr>
        <w:tabs>
          <w:tab w:val="left" w:pos="7938"/>
        </w:tabs>
        <w:rPr>
          <w:sz w:val="26"/>
          <w:szCs w:val="26"/>
        </w:rPr>
      </w:pPr>
      <w:r w:rsidRPr="00E95EB8">
        <w:rPr>
          <w:sz w:val="26"/>
          <w:szCs w:val="26"/>
        </w:rPr>
        <w:t>г. Смоленск</w:t>
      </w:r>
      <w:r w:rsidR="00E06BFD" w:rsidRPr="00E95EB8">
        <w:rPr>
          <w:sz w:val="26"/>
          <w:szCs w:val="26"/>
        </w:rPr>
        <w:t xml:space="preserve">                  </w:t>
      </w:r>
      <w:r w:rsidR="00E95EB8">
        <w:rPr>
          <w:sz w:val="26"/>
          <w:szCs w:val="26"/>
        </w:rPr>
        <w:t xml:space="preserve">           </w:t>
      </w:r>
      <w:r w:rsidR="00C20668" w:rsidRPr="00E95EB8">
        <w:rPr>
          <w:sz w:val="26"/>
          <w:szCs w:val="26"/>
        </w:rPr>
        <w:tab/>
      </w:r>
      <w:r w:rsidR="00D171F3" w:rsidRPr="00E95EB8">
        <w:rPr>
          <w:sz w:val="26"/>
          <w:szCs w:val="26"/>
        </w:rPr>
        <w:t>«</w:t>
      </w:r>
      <w:r w:rsidR="002B0A67" w:rsidRPr="00E95EB8">
        <w:rPr>
          <w:sz w:val="26"/>
          <w:szCs w:val="26"/>
        </w:rPr>
        <w:t>20</w:t>
      </w:r>
      <w:r w:rsidR="00D171F3" w:rsidRPr="00E95EB8">
        <w:rPr>
          <w:sz w:val="26"/>
          <w:szCs w:val="26"/>
        </w:rPr>
        <w:t>»</w:t>
      </w:r>
      <w:r w:rsidRPr="00E95EB8">
        <w:rPr>
          <w:sz w:val="26"/>
          <w:szCs w:val="26"/>
        </w:rPr>
        <w:t xml:space="preserve"> </w:t>
      </w:r>
      <w:r w:rsidR="00506A58" w:rsidRPr="00E95EB8">
        <w:rPr>
          <w:sz w:val="26"/>
          <w:szCs w:val="26"/>
        </w:rPr>
        <w:t xml:space="preserve">марта </w:t>
      </w:r>
      <w:r w:rsidR="00CF133B" w:rsidRPr="00E95EB8">
        <w:rPr>
          <w:sz w:val="26"/>
          <w:szCs w:val="26"/>
        </w:rPr>
        <w:t>201</w:t>
      </w:r>
      <w:r w:rsidR="002B0A67" w:rsidRPr="00E95EB8">
        <w:rPr>
          <w:sz w:val="26"/>
          <w:szCs w:val="26"/>
        </w:rPr>
        <w:t>3</w:t>
      </w:r>
      <w:r w:rsidRPr="00E95EB8">
        <w:rPr>
          <w:sz w:val="26"/>
          <w:szCs w:val="26"/>
        </w:rPr>
        <w:t>г</w:t>
      </w:r>
      <w:r w:rsidR="005315C9" w:rsidRPr="00E95EB8">
        <w:rPr>
          <w:sz w:val="26"/>
          <w:szCs w:val="26"/>
        </w:rPr>
        <w:t>.</w:t>
      </w:r>
    </w:p>
    <w:p w:rsidR="00A648CD" w:rsidRPr="00E95EB8" w:rsidRDefault="00A648CD" w:rsidP="00A648CD">
      <w:pPr>
        <w:pStyle w:val="a3"/>
        <w:rPr>
          <w:szCs w:val="26"/>
        </w:rPr>
      </w:pPr>
    </w:p>
    <w:tbl>
      <w:tblPr>
        <w:tblW w:w="10173" w:type="dxa"/>
        <w:tblLook w:val="01E0"/>
      </w:tblPr>
      <w:tblGrid>
        <w:gridCol w:w="10173"/>
      </w:tblGrid>
      <w:tr w:rsidR="00A648CD" w:rsidRPr="00E95EB8" w:rsidTr="00B92B10">
        <w:trPr>
          <w:trHeight w:val="300"/>
        </w:trPr>
        <w:tc>
          <w:tcPr>
            <w:tcW w:w="10173" w:type="dxa"/>
          </w:tcPr>
          <w:p w:rsidR="002071FD" w:rsidRPr="005E797F" w:rsidRDefault="00CB3C6F" w:rsidP="00A747B1">
            <w:pPr>
              <w:ind w:firstLine="709"/>
              <w:jc w:val="both"/>
              <w:rPr>
                <w:sz w:val="26"/>
                <w:szCs w:val="26"/>
              </w:rPr>
            </w:pPr>
            <w:r w:rsidRPr="00E95EB8">
              <w:rPr>
                <w:sz w:val="26"/>
                <w:szCs w:val="26"/>
              </w:rPr>
              <w:t>На основании П</w:t>
            </w:r>
            <w:r w:rsidR="009B1356" w:rsidRPr="00E95EB8">
              <w:rPr>
                <w:sz w:val="26"/>
                <w:szCs w:val="26"/>
              </w:rPr>
              <w:t>риказа</w:t>
            </w:r>
            <w:r w:rsidR="00B1021B" w:rsidRPr="00E95EB8">
              <w:rPr>
                <w:sz w:val="26"/>
                <w:szCs w:val="26"/>
              </w:rPr>
              <w:t xml:space="preserve"> Смоленского УФАС России</w:t>
            </w:r>
            <w:r w:rsidR="00506A58" w:rsidRPr="00E95EB8">
              <w:rPr>
                <w:sz w:val="26"/>
                <w:szCs w:val="26"/>
              </w:rPr>
              <w:t xml:space="preserve"> от </w:t>
            </w:r>
            <w:r w:rsidR="002D6D62" w:rsidRPr="00E95EB8">
              <w:rPr>
                <w:sz w:val="26"/>
                <w:szCs w:val="26"/>
              </w:rPr>
              <w:t>08.02</w:t>
            </w:r>
            <w:r w:rsidR="00A76471" w:rsidRPr="00E95EB8">
              <w:rPr>
                <w:sz w:val="26"/>
                <w:szCs w:val="26"/>
              </w:rPr>
              <w:t>.20</w:t>
            </w:r>
            <w:r w:rsidR="002D6D62" w:rsidRPr="00E95EB8">
              <w:rPr>
                <w:sz w:val="26"/>
                <w:szCs w:val="26"/>
              </w:rPr>
              <w:t>13</w:t>
            </w:r>
            <w:r w:rsidR="00A76471" w:rsidRPr="00E95EB8">
              <w:rPr>
                <w:sz w:val="26"/>
                <w:szCs w:val="26"/>
              </w:rPr>
              <w:t xml:space="preserve"> № </w:t>
            </w:r>
            <w:r w:rsidR="00506A58" w:rsidRPr="00E95EB8">
              <w:rPr>
                <w:sz w:val="26"/>
                <w:szCs w:val="26"/>
              </w:rPr>
              <w:t>1</w:t>
            </w:r>
            <w:r w:rsidR="002D6D62" w:rsidRPr="00E95EB8">
              <w:rPr>
                <w:sz w:val="26"/>
                <w:szCs w:val="26"/>
              </w:rPr>
              <w:t>6</w:t>
            </w:r>
            <w:r w:rsidR="00506A58" w:rsidRPr="00E95EB8">
              <w:rPr>
                <w:sz w:val="26"/>
                <w:szCs w:val="26"/>
              </w:rPr>
              <w:t xml:space="preserve"> </w:t>
            </w:r>
            <w:r w:rsidR="00D171F3" w:rsidRPr="00E95EB8">
              <w:rPr>
                <w:sz w:val="26"/>
                <w:szCs w:val="26"/>
              </w:rPr>
              <w:t>«</w:t>
            </w:r>
            <w:r w:rsidR="0087711A" w:rsidRPr="00E95EB8">
              <w:rPr>
                <w:sz w:val="26"/>
                <w:szCs w:val="26"/>
              </w:rPr>
              <w:t xml:space="preserve">О проведении плановой проверки деятельности Государственного учреждения - Смоленского регионального отделения Фонда социального страхования </w:t>
            </w:r>
            <w:r w:rsidR="00C96F16" w:rsidRPr="00E95EB8">
              <w:rPr>
                <w:sz w:val="26"/>
                <w:szCs w:val="26"/>
              </w:rPr>
              <w:t>Российской Федерации</w:t>
            </w:r>
            <w:r w:rsidR="0087711A" w:rsidRPr="00E95EB8">
              <w:rPr>
                <w:sz w:val="26"/>
                <w:szCs w:val="26"/>
              </w:rPr>
              <w:t xml:space="preserve"> по соблюдению Федерального закона от 21.07.2005 № 94-ФЗ </w:t>
            </w:r>
            <w:r w:rsidR="00D171F3" w:rsidRPr="00E95EB8">
              <w:rPr>
                <w:sz w:val="26"/>
                <w:szCs w:val="26"/>
              </w:rPr>
              <w:t>«</w:t>
            </w:r>
            <w:r w:rsidR="0087711A" w:rsidRPr="00E95EB8">
              <w:rPr>
                <w:sz w:val="26"/>
                <w:szCs w:val="26"/>
              </w:rPr>
              <w:t>О размещении заказов на поставки товаров, выполнение работ, оказание услуг для государственных и муниципальных нужд</w:t>
            </w:r>
            <w:r w:rsidR="00D171F3" w:rsidRPr="00E95EB8">
              <w:rPr>
                <w:sz w:val="26"/>
                <w:szCs w:val="26"/>
              </w:rPr>
              <w:t>»</w:t>
            </w:r>
            <w:r w:rsidR="00C14EB1" w:rsidRPr="00E95EB8">
              <w:rPr>
                <w:sz w:val="26"/>
                <w:szCs w:val="26"/>
              </w:rPr>
              <w:t xml:space="preserve"> </w:t>
            </w:r>
            <w:r w:rsidR="002A51EA" w:rsidRPr="00E95EB8">
              <w:rPr>
                <w:sz w:val="26"/>
                <w:szCs w:val="26"/>
              </w:rPr>
              <w:t>нами:</w:t>
            </w:r>
            <w:r w:rsidR="005E797F" w:rsidRPr="005E797F">
              <w:rPr>
                <w:sz w:val="26"/>
                <w:szCs w:val="26"/>
              </w:rPr>
              <w:t xml:space="preserve"> &lt;…&gt;</w:t>
            </w:r>
          </w:p>
          <w:p w:rsidR="00B92B10" w:rsidRPr="00E95EB8" w:rsidRDefault="00B92B10" w:rsidP="00A747B1">
            <w:pPr>
              <w:ind w:firstLine="709"/>
              <w:jc w:val="both"/>
              <w:rPr>
                <w:b/>
                <w:sz w:val="26"/>
                <w:szCs w:val="26"/>
              </w:rPr>
            </w:pPr>
          </w:p>
        </w:tc>
      </w:tr>
    </w:tbl>
    <w:p w:rsidR="00A648CD" w:rsidRPr="00542DD9" w:rsidRDefault="007D50BB" w:rsidP="00274ED9">
      <w:pPr>
        <w:jc w:val="center"/>
      </w:pPr>
      <w:r w:rsidRPr="00542DD9">
        <w:t>(Ф.И.О., должности участников инспекции</w:t>
      </w:r>
      <w:r w:rsidR="00A648CD" w:rsidRPr="00542DD9">
        <w:t>)</w:t>
      </w:r>
    </w:p>
    <w:p w:rsidR="00ED54F5" w:rsidRPr="00A747B1" w:rsidRDefault="00ED54F5" w:rsidP="00BB7D92">
      <w:pPr>
        <w:jc w:val="both"/>
        <w:rPr>
          <w:sz w:val="28"/>
          <w:szCs w:val="28"/>
        </w:rPr>
      </w:pPr>
      <w:r w:rsidRPr="00A747B1">
        <w:rPr>
          <w:sz w:val="28"/>
          <w:szCs w:val="28"/>
        </w:rPr>
        <w:t xml:space="preserve">  </w:t>
      </w:r>
    </w:p>
    <w:tbl>
      <w:tblPr>
        <w:tblW w:w="10173" w:type="dxa"/>
        <w:tblBorders>
          <w:insideH w:val="single" w:sz="4" w:space="0" w:color="auto"/>
        </w:tblBorders>
        <w:tblLook w:val="01E0"/>
      </w:tblPr>
      <w:tblGrid>
        <w:gridCol w:w="10173"/>
      </w:tblGrid>
      <w:tr w:rsidR="00645DFA" w:rsidRPr="00A747B1" w:rsidTr="00B92B10">
        <w:tc>
          <w:tcPr>
            <w:tcW w:w="10173" w:type="dxa"/>
          </w:tcPr>
          <w:p w:rsidR="00645DFA" w:rsidRPr="00E95EB8" w:rsidRDefault="009B1356" w:rsidP="00506A58">
            <w:pPr>
              <w:pStyle w:val="21"/>
              <w:jc w:val="both"/>
              <w:rPr>
                <w:sz w:val="26"/>
                <w:szCs w:val="26"/>
              </w:rPr>
            </w:pPr>
            <w:r w:rsidRPr="00E95EB8">
              <w:rPr>
                <w:sz w:val="26"/>
                <w:szCs w:val="26"/>
              </w:rPr>
              <w:t>проведена</w:t>
            </w:r>
            <w:r w:rsidR="0080463E" w:rsidRPr="00E95EB8">
              <w:rPr>
                <w:sz w:val="26"/>
                <w:szCs w:val="26"/>
              </w:rPr>
              <w:t xml:space="preserve"> плановая проверка</w:t>
            </w:r>
            <w:r w:rsidR="00802E5C" w:rsidRPr="00E95EB8">
              <w:rPr>
                <w:sz w:val="26"/>
                <w:szCs w:val="26"/>
              </w:rPr>
              <w:t xml:space="preserve"> </w:t>
            </w:r>
            <w:r w:rsidR="00442A11" w:rsidRPr="00E95EB8">
              <w:rPr>
                <w:sz w:val="26"/>
                <w:szCs w:val="26"/>
              </w:rPr>
              <w:t>соблюдения требований</w:t>
            </w:r>
            <w:r w:rsidR="002E29A2" w:rsidRPr="00E95EB8">
              <w:rPr>
                <w:sz w:val="26"/>
                <w:szCs w:val="26"/>
              </w:rPr>
              <w:t xml:space="preserve"> </w:t>
            </w:r>
            <w:r w:rsidR="00D21DF1" w:rsidRPr="00E95EB8">
              <w:rPr>
                <w:sz w:val="26"/>
                <w:szCs w:val="26"/>
              </w:rPr>
              <w:t>Федерального закона</w:t>
            </w:r>
            <w:r w:rsidR="00BB7D92" w:rsidRPr="00E95EB8">
              <w:rPr>
                <w:sz w:val="26"/>
                <w:szCs w:val="26"/>
              </w:rPr>
              <w:t xml:space="preserve"> от 21 июля 2005 г. № 94-ФЗ </w:t>
            </w:r>
            <w:r w:rsidR="00D171F3" w:rsidRPr="00E95EB8">
              <w:rPr>
                <w:sz w:val="26"/>
                <w:szCs w:val="26"/>
              </w:rPr>
              <w:t>«</w:t>
            </w:r>
            <w:r w:rsidR="00BB7D92" w:rsidRPr="00E95EB8">
              <w:rPr>
                <w:sz w:val="26"/>
                <w:szCs w:val="26"/>
              </w:rPr>
              <w:t>О размещении заказов на поставки товаров, выполнение работ, оказание услуг для государственных и муниципальных нужд</w:t>
            </w:r>
            <w:r w:rsidR="00D171F3" w:rsidRPr="00E95EB8">
              <w:rPr>
                <w:sz w:val="26"/>
                <w:szCs w:val="26"/>
              </w:rPr>
              <w:t>»</w:t>
            </w:r>
            <w:r w:rsidR="00BB7D92" w:rsidRPr="00E95EB8">
              <w:rPr>
                <w:sz w:val="26"/>
                <w:szCs w:val="26"/>
              </w:rPr>
              <w:t xml:space="preserve"> (далее – Закон о размещении заказов)</w:t>
            </w:r>
            <w:r w:rsidR="00A76471" w:rsidRPr="00E95EB8">
              <w:rPr>
                <w:sz w:val="26"/>
                <w:szCs w:val="26"/>
              </w:rPr>
              <w:t xml:space="preserve"> </w:t>
            </w:r>
          </w:p>
        </w:tc>
      </w:tr>
      <w:tr w:rsidR="00645DFA" w:rsidRPr="00A747B1" w:rsidTr="00B92B10">
        <w:tc>
          <w:tcPr>
            <w:tcW w:w="10173" w:type="dxa"/>
          </w:tcPr>
          <w:p w:rsidR="00BB7D92" w:rsidRPr="00542DD9" w:rsidRDefault="00763127" w:rsidP="00FB5CE6">
            <w:pPr>
              <w:pStyle w:val="a3"/>
              <w:jc w:val="center"/>
              <w:rPr>
                <w:sz w:val="20"/>
              </w:rPr>
            </w:pPr>
            <w:r w:rsidRPr="00542DD9">
              <w:rPr>
                <w:sz w:val="20"/>
              </w:rPr>
              <w:t>(статьи, название, дата</w:t>
            </w:r>
            <w:r w:rsidR="00645DFA" w:rsidRPr="00542DD9">
              <w:rPr>
                <w:sz w:val="20"/>
              </w:rPr>
              <w:t>, номер, название закона Российской Федерации)</w:t>
            </w:r>
          </w:p>
          <w:p w:rsidR="00BB7D92" w:rsidRPr="00542DD9" w:rsidRDefault="0087711A" w:rsidP="00C96F16">
            <w:pPr>
              <w:pStyle w:val="a3"/>
              <w:rPr>
                <w:sz w:val="28"/>
                <w:szCs w:val="28"/>
              </w:rPr>
            </w:pPr>
            <w:r w:rsidRPr="00E95EB8">
              <w:rPr>
                <w:szCs w:val="26"/>
              </w:rPr>
              <w:t>Государственным учреждением - Смоленским региональным отделением Фонда</w:t>
            </w:r>
            <w:r w:rsidRPr="00542DD9">
              <w:rPr>
                <w:sz w:val="28"/>
                <w:szCs w:val="28"/>
              </w:rPr>
              <w:t xml:space="preserve"> </w:t>
            </w:r>
            <w:r w:rsidRPr="00E95EB8">
              <w:rPr>
                <w:szCs w:val="26"/>
              </w:rPr>
              <w:t xml:space="preserve">социального страхования </w:t>
            </w:r>
            <w:r w:rsidR="00C96F16" w:rsidRPr="00E95EB8">
              <w:rPr>
                <w:szCs w:val="26"/>
              </w:rPr>
              <w:t>Российской Федерации</w:t>
            </w:r>
          </w:p>
        </w:tc>
      </w:tr>
      <w:tr w:rsidR="00645DFA" w:rsidRPr="00A747B1" w:rsidTr="00B92B10">
        <w:tc>
          <w:tcPr>
            <w:tcW w:w="10173" w:type="dxa"/>
          </w:tcPr>
          <w:p w:rsidR="00645DFA" w:rsidRPr="00542DD9" w:rsidRDefault="00645DFA" w:rsidP="0012019B">
            <w:pPr>
              <w:pStyle w:val="a3"/>
              <w:jc w:val="center"/>
              <w:rPr>
                <w:sz w:val="20"/>
              </w:rPr>
            </w:pPr>
            <w:r w:rsidRPr="00542DD9">
              <w:rPr>
                <w:sz w:val="20"/>
              </w:rPr>
              <w:t xml:space="preserve">(полное наименование проверяемого </w:t>
            </w:r>
            <w:r w:rsidR="00763127" w:rsidRPr="00542DD9">
              <w:rPr>
                <w:sz w:val="20"/>
              </w:rPr>
              <w:t>юридического лица</w:t>
            </w:r>
            <w:r w:rsidR="002E29A2" w:rsidRPr="00542DD9">
              <w:rPr>
                <w:sz w:val="20"/>
              </w:rPr>
              <w:t>)</w:t>
            </w:r>
          </w:p>
        </w:tc>
      </w:tr>
    </w:tbl>
    <w:p w:rsidR="00305E0A" w:rsidRPr="00A747B1" w:rsidRDefault="00305E0A" w:rsidP="001D4E6B">
      <w:pPr>
        <w:pStyle w:val="a3"/>
        <w:rPr>
          <w:sz w:val="28"/>
          <w:szCs w:val="28"/>
        </w:rPr>
      </w:pPr>
    </w:p>
    <w:p w:rsidR="001D4E6B" w:rsidRPr="00A747B1" w:rsidRDefault="00B6118F" w:rsidP="001D4E6B">
      <w:pPr>
        <w:pStyle w:val="a3"/>
        <w:rPr>
          <w:sz w:val="28"/>
          <w:szCs w:val="28"/>
        </w:rPr>
      </w:pPr>
      <w:r w:rsidRPr="00E95EB8">
        <w:rPr>
          <w:szCs w:val="26"/>
        </w:rPr>
        <w:t xml:space="preserve">Проверка начата </w:t>
      </w:r>
      <w:r w:rsidR="00C96F16" w:rsidRPr="00E95EB8">
        <w:rPr>
          <w:szCs w:val="26"/>
        </w:rPr>
        <w:t>20</w:t>
      </w:r>
      <w:r w:rsidR="001D4E6B" w:rsidRPr="00E95EB8">
        <w:rPr>
          <w:szCs w:val="26"/>
        </w:rPr>
        <w:t xml:space="preserve"> </w:t>
      </w:r>
      <w:r w:rsidR="00C96F16" w:rsidRPr="00E95EB8">
        <w:rPr>
          <w:szCs w:val="26"/>
        </w:rPr>
        <w:t>февраля 2013</w:t>
      </w:r>
      <w:r w:rsidR="001D4E6B" w:rsidRPr="00E95EB8">
        <w:rPr>
          <w:szCs w:val="26"/>
        </w:rPr>
        <w:t xml:space="preserve"> г</w:t>
      </w:r>
      <w:r w:rsidR="00F7002E" w:rsidRPr="00E95EB8">
        <w:rPr>
          <w:szCs w:val="26"/>
        </w:rPr>
        <w:t>ода</w:t>
      </w:r>
      <w:r w:rsidRPr="00E95EB8">
        <w:rPr>
          <w:szCs w:val="26"/>
        </w:rPr>
        <w:t xml:space="preserve">, окончена </w:t>
      </w:r>
      <w:r w:rsidR="00C96F16" w:rsidRPr="00E95EB8">
        <w:rPr>
          <w:szCs w:val="26"/>
        </w:rPr>
        <w:t>20</w:t>
      </w:r>
      <w:r w:rsidR="001D4E6B" w:rsidRPr="00E95EB8">
        <w:rPr>
          <w:szCs w:val="26"/>
        </w:rPr>
        <w:t xml:space="preserve"> </w:t>
      </w:r>
      <w:r w:rsidR="00DE2726" w:rsidRPr="00E95EB8">
        <w:rPr>
          <w:szCs w:val="26"/>
        </w:rPr>
        <w:t>марта 201</w:t>
      </w:r>
      <w:r w:rsidR="00C96F16" w:rsidRPr="00E95EB8">
        <w:rPr>
          <w:szCs w:val="26"/>
        </w:rPr>
        <w:t>3</w:t>
      </w:r>
      <w:r w:rsidR="001D4E6B" w:rsidRPr="00E95EB8">
        <w:rPr>
          <w:szCs w:val="26"/>
        </w:rPr>
        <w:t xml:space="preserve"> г</w:t>
      </w:r>
      <w:r w:rsidR="00F7002E" w:rsidRPr="00E95EB8">
        <w:rPr>
          <w:szCs w:val="26"/>
        </w:rPr>
        <w:t>ода</w:t>
      </w:r>
      <w:r w:rsidR="001D4E6B" w:rsidRPr="00A747B1">
        <w:rPr>
          <w:sz w:val="28"/>
          <w:szCs w:val="28"/>
        </w:rPr>
        <w:t>.</w:t>
      </w:r>
    </w:p>
    <w:p w:rsidR="001D4E6B" w:rsidRPr="00A747B1" w:rsidRDefault="001D4E6B" w:rsidP="001D4E6B">
      <w:pPr>
        <w:pStyle w:val="a3"/>
        <w:rPr>
          <w:sz w:val="28"/>
          <w:szCs w:val="28"/>
        </w:rPr>
      </w:pPr>
    </w:p>
    <w:tbl>
      <w:tblPr>
        <w:tblW w:w="10173" w:type="dxa"/>
        <w:tblBorders>
          <w:bottom w:val="single" w:sz="4" w:space="0" w:color="auto"/>
          <w:insideH w:val="single" w:sz="4" w:space="0" w:color="auto"/>
        </w:tblBorders>
        <w:tblLook w:val="01E0"/>
      </w:tblPr>
      <w:tblGrid>
        <w:gridCol w:w="10173"/>
      </w:tblGrid>
      <w:tr w:rsidR="00A648CD" w:rsidRPr="00A747B1" w:rsidTr="00B92B10">
        <w:tc>
          <w:tcPr>
            <w:tcW w:w="10173" w:type="dxa"/>
          </w:tcPr>
          <w:p w:rsidR="00277BA7" w:rsidRPr="00E95EB8" w:rsidRDefault="001D4E6B" w:rsidP="0089028D">
            <w:pPr>
              <w:jc w:val="both"/>
              <w:rPr>
                <w:color w:val="FFFFFF"/>
                <w:sz w:val="26"/>
                <w:szCs w:val="26"/>
                <w:u w:val="single"/>
              </w:rPr>
            </w:pPr>
            <w:r w:rsidRPr="00E95EB8">
              <w:rPr>
                <w:sz w:val="26"/>
                <w:szCs w:val="26"/>
              </w:rPr>
              <w:t>Юридически</w:t>
            </w:r>
            <w:r w:rsidR="00AF4CCF" w:rsidRPr="00E95EB8">
              <w:rPr>
                <w:sz w:val="26"/>
                <w:szCs w:val="26"/>
              </w:rPr>
              <w:t>й адрес проверяемой организации</w:t>
            </w:r>
            <w:r w:rsidR="00C96F16" w:rsidRPr="00E95EB8">
              <w:rPr>
                <w:sz w:val="26"/>
                <w:szCs w:val="26"/>
              </w:rPr>
              <w:t xml:space="preserve">: 214014, г. Смоленск, ул. </w:t>
            </w:r>
            <w:proofErr w:type="spellStart"/>
            <w:r w:rsidR="00C96F16" w:rsidRPr="00E95EB8">
              <w:rPr>
                <w:sz w:val="26"/>
                <w:szCs w:val="26"/>
              </w:rPr>
              <w:t>Тенишевой</w:t>
            </w:r>
            <w:proofErr w:type="spellEnd"/>
            <w:r w:rsidR="00C96F16" w:rsidRPr="00E95EB8">
              <w:rPr>
                <w:sz w:val="26"/>
                <w:szCs w:val="26"/>
              </w:rPr>
              <w:t>, д.17-А</w:t>
            </w:r>
            <w:r w:rsidR="00D83F89" w:rsidRPr="00E95EB8">
              <w:rPr>
                <w:sz w:val="26"/>
                <w:szCs w:val="26"/>
              </w:rPr>
              <w:t>,</w:t>
            </w:r>
            <w:r w:rsidR="00350AA7" w:rsidRPr="00E95EB8">
              <w:rPr>
                <w:sz w:val="26"/>
                <w:szCs w:val="26"/>
              </w:rPr>
              <w:t xml:space="preserve"> </w:t>
            </w:r>
            <w:r w:rsidR="00AF4CCF" w:rsidRPr="00E95EB8">
              <w:rPr>
                <w:sz w:val="26"/>
                <w:szCs w:val="26"/>
              </w:rPr>
              <w:t>ИНН</w:t>
            </w:r>
            <w:r w:rsidR="00910A97" w:rsidRPr="00E95EB8">
              <w:rPr>
                <w:sz w:val="26"/>
                <w:szCs w:val="26"/>
              </w:rPr>
              <w:t xml:space="preserve">  </w:t>
            </w:r>
            <w:r w:rsidR="00C96F16" w:rsidRPr="00E95EB8">
              <w:rPr>
                <w:sz w:val="26"/>
                <w:szCs w:val="26"/>
              </w:rPr>
              <w:t>6730018330</w:t>
            </w:r>
            <w:r w:rsidR="00662C95" w:rsidRPr="00E95EB8">
              <w:rPr>
                <w:sz w:val="26"/>
                <w:szCs w:val="26"/>
              </w:rPr>
              <w:t>.</w:t>
            </w:r>
          </w:p>
          <w:p w:rsidR="00A648CD" w:rsidRPr="00A747B1" w:rsidRDefault="001600DC" w:rsidP="00C96F16">
            <w:pPr>
              <w:jc w:val="both"/>
              <w:rPr>
                <w:sz w:val="28"/>
                <w:szCs w:val="28"/>
              </w:rPr>
            </w:pPr>
            <w:r w:rsidRPr="00E95EB8">
              <w:rPr>
                <w:sz w:val="26"/>
                <w:szCs w:val="26"/>
              </w:rPr>
              <w:t xml:space="preserve">Место проведения </w:t>
            </w:r>
            <w:r w:rsidR="00F95F74" w:rsidRPr="00E95EB8">
              <w:rPr>
                <w:sz w:val="26"/>
                <w:szCs w:val="26"/>
              </w:rPr>
              <w:t>плановой проверки</w:t>
            </w:r>
            <w:r w:rsidRPr="00E95EB8">
              <w:rPr>
                <w:sz w:val="26"/>
                <w:szCs w:val="26"/>
              </w:rPr>
              <w:t>:</w:t>
            </w:r>
            <w:r w:rsidR="008D31E0" w:rsidRPr="00E95EB8">
              <w:rPr>
                <w:sz w:val="26"/>
                <w:szCs w:val="26"/>
              </w:rPr>
              <w:t xml:space="preserve"> </w:t>
            </w:r>
            <w:r w:rsidR="00C96F16" w:rsidRPr="00E95EB8">
              <w:rPr>
                <w:sz w:val="26"/>
                <w:szCs w:val="26"/>
              </w:rPr>
              <w:t>Государственное учреждение – Смоленское региональное отделение Фонда социального страхования Российской Федерации</w:t>
            </w:r>
          </w:p>
        </w:tc>
      </w:tr>
    </w:tbl>
    <w:p w:rsidR="00A648CD" w:rsidRPr="00C562AE" w:rsidRDefault="001D4E6B" w:rsidP="00A648CD">
      <w:pPr>
        <w:pStyle w:val="21"/>
        <w:jc w:val="center"/>
        <w:rPr>
          <w:sz w:val="20"/>
          <w:szCs w:val="20"/>
        </w:rPr>
      </w:pPr>
      <w:r w:rsidRPr="00C562AE">
        <w:rPr>
          <w:sz w:val="20"/>
          <w:szCs w:val="20"/>
        </w:rPr>
        <w:t>(населенный пункт, адрес</w:t>
      </w:r>
      <w:r w:rsidR="001600DC" w:rsidRPr="00C562AE">
        <w:rPr>
          <w:sz w:val="20"/>
          <w:szCs w:val="20"/>
        </w:rPr>
        <w:t>, наименование юридического лица (филиала или представительства</w:t>
      </w:r>
      <w:r w:rsidR="00A648CD" w:rsidRPr="00C562AE">
        <w:rPr>
          <w:sz w:val="20"/>
          <w:szCs w:val="20"/>
        </w:rPr>
        <w:t>)</w:t>
      </w:r>
      <w:r w:rsidR="001600DC" w:rsidRPr="00C562AE">
        <w:rPr>
          <w:sz w:val="20"/>
          <w:szCs w:val="20"/>
        </w:rPr>
        <w:t xml:space="preserve"> или Ф.И.О. индивидуального предпринимателя)</w:t>
      </w:r>
    </w:p>
    <w:p w:rsidR="00A3211B" w:rsidRPr="00C562AE" w:rsidRDefault="00A3211B" w:rsidP="00A648CD">
      <w:pPr>
        <w:pStyle w:val="21"/>
        <w:jc w:val="center"/>
        <w:rPr>
          <w:sz w:val="20"/>
          <w:szCs w:val="20"/>
        </w:rPr>
      </w:pPr>
    </w:p>
    <w:p w:rsidR="00A648CD" w:rsidRPr="00E95EB8" w:rsidRDefault="00153775" w:rsidP="00A648CD">
      <w:pPr>
        <w:jc w:val="both"/>
        <w:rPr>
          <w:sz w:val="26"/>
          <w:szCs w:val="26"/>
        </w:rPr>
      </w:pPr>
      <w:r w:rsidRPr="00E95EB8">
        <w:rPr>
          <w:sz w:val="26"/>
          <w:szCs w:val="26"/>
        </w:rPr>
        <w:t>Проверяемый период: с 01</w:t>
      </w:r>
      <w:r w:rsidR="008D31E0" w:rsidRPr="00E95EB8">
        <w:rPr>
          <w:sz w:val="26"/>
          <w:szCs w:val="26"/>
        </w:rPr>
        <w:t xml:space="preserve"> </w:t>
      </w:r>
      <w:r w:rsidR="00DE2726" w:rsidRPr="00E95EB8">
        <w:rPr>
          <w:sz w:val="26"/>
          <w:szCs w:val="26"/>
        </w:rPr>
        <w:t xml:space="preserve">января </w:t>
      </w:r>
      <w:r w:rsidR="00090481" w:rsidRPr="00E95EB8">
        <w:rPr>
          <w:sz w:val="26"/>
          <w:szCs w:val="26"/>
        </w:rPr>
        <w:t>201</w:t>
      </w:r>
      <w:r w:rsidR="00C96F16" w:rsidRPr="00E95EB8">
        <w:rPr>
          <w:sz w:val="26"/>
          <w:szCs w:val="26"/>
        </w:rPr>
        <w:t>2</w:t>
      </w:r>
      <w:r w:rsidR="00B7714A" w:rsidRPr="00E95EB8">
        <w:rPr>
          <w:sz w:val="26"/>
          <w:szCs w:val="26"/>
        </w:rPr>
        <w:t xml:space="preserve"> г</w:t>
      </w:r>
      <w:r w:rsidR="00C44F26" w:rsidRPr="00E95EB8">
        <w:rPr>
          <w:sz w:val="26"/>
          <w:szCs w:val="26"/>
        </w:rPr>
        <w:t xml:space="preserve">. по </w:t>
      </w:r>
      <w:r w:rsidR="00B10F2A" w:rsidRPr="00E95EB8">
        <w:rPr>
          <w:sz w:val="26"/>
          <w:szCs w:val="26"/>
        </w:rPr>
        <w:t xml:space="preserve">20 марта </w:t>
      </w:r>
      <w:r w:rsidR="008D31E0" w:rsidRPr="00E95EB8">
        <w:rPr>
          <w:sz w:val="26"/>
          <w:szCs w:val="26"/>
        </w:rPr>
        <w:t>20</w:t>
      </w:r>
      <w:r w:rsidR="00AE08BA" w:rsidRPr="00E95EB8">
        <w:rPr>
          <w:sz w:val="26"/>
          <w:szCs w:val="26"/>
        </w:rPr>
        <w:t>1</w:t>
      </w:r>
      <w:r w:rsidR="00B10F2A" w:rsidRPr="00E95EB8">
        <w:rPr>
          <w:sz w:val="26"/>
          <w:szCs w:val="26"/>
        </w:rPr>
        <w:t>3</w:t>
      </w:r>
      <w:r w:rsidR="00B7714A" w:rsidRPr="00E95EB8">
        <w:rPr>
          <w:sz w:val="26"/>
          <w:szCs w:val="26"/>
        </w:rPr>
        <w:t xml:space="preserve"> г.</w:t>
      </w:r>
    </w:p>
    <w:p w:rsidR="00660AED" w:rsidRPr="00E95EB8" w:rsidRDefault="00A247E6" w:rsidP="004E2486">
      <w:pPr>
        <w:ind w:firstLine="709"/>
        <w:jc w:val="both"/>
        <w:rPr>
          <w:sz w:val="26"/>
          <w:szCs w:val="26"/>
        </w:rPr>
      </w:pPr>
      <w:r w:rsidRPr="00E95EB8">
        <w:rPr>
          <w:sz w:val="26"/>
          <w:szCs w:val="26"/>
        </w:rPr>
        <w:t xml:space="preserve"> </w:t>
      </w:r>
    </w:p>
    <w:p w:rsidR="002B75DF" w:rsidRPr="00E95EB8" w:rsidRDefault="00A247E6" w:rsidP="00C562AE">
      <w:pPr>
        <w:ind w:firstLine="709"/>
        <w:jc w:val="both"/>
        <w:rPr>
          <w:sz w:val="26"/>
          <w:szCs w:val="26"/>
        </w:rPr>
      </w:pPr>
      <w:proofErr w:type="gramStart"/>
      <w:r w:rsidRPr="00E95EB8">
        <w:rPr>
          <w:sz w:val="26"/>
          <w:szCs w:val="26"/>
        </w:rPr>
        <w:t xml:space="preserve">При проведении плановой проверки соблюдения </w:t>
      </w:r>
      <w:r w:rsidR="00B10F2A" w:rsidRPr="00E95EB8">
        <w:rPr>
          <w:sz w:val="26"/>
          <w:szCs w:val="26"/>
        </w:rPr>
        <w:t>Государственн</w:t>
      </w:r>
      <w:r w:rsidR="00C562AE" w:rsidRPr="00E95EB8">
        <w:rPr>
          <w:sz w:val="26"/>
          <w:szCs w:val="26"/>
        </w:rPr>
        <w:t xml:space="preserve">ым </w:t>
      </w:r>
      <w:r w:rsidR="00B10F2A" w:rsidRPr="00E95EB8">
        <w:rPr>
          <w:sz w:val="26"/>
          <w:szCs w:val="26"/>
        </w:rPr>
        <w:t>учреждени</w:t>
      </w:r>
      <w:r w:rsidR="00C562AE" w:rsidRPr="00E95EB8">
        <w:rPr>
          <w:sz w:val="26"/>
          <w:szCs w:val="26"/>
        </w:rPr>
        <w:t>ем</w:t>
      </w:r>
      <w:r w:rsidR="00B10F2A" w:rsidRPr="00E95EB8">
        <w:rPr>
          <w:sz w:val="26"/>
          <w:szCs w:val="26"/>
        </w:rPr>
        <w:t xml:space="preserve"> </w:t>
      </w:r>
      <w:r w:rsidR="00C562AE" w:rsidRPr="00E95EB8">
        <w:rPr>
          <w:sz w:val="26"/>
          <w:szCs w:val="26"/>
        </w:rPr>
        <w:t>– Смоленским региональным отделением</w:t>
      </w:r>
      <w:r w:rsidR="00B10F2A" w:rsidRPr="00E95EB8">
        <w:rPr>
          <w:sz w:val="26"/>
          <w:szCs w:val="26"/>
        </w:rPr>
        <w:t xml:space="preserve"> Фонда социального страхования Российской Федерации</w:t>
      </w:r>
      <w:r w:rsidR="000D482B" w:rsidRPr="00E95EB8">
        <w:rPr>
          <w:sz w:val="26"/>
          <w:szCs w:val="26"/>
        </w:rPr>
        <w:t xml:space="preserve"> (далее – Учреждение</w:t>
      </w:r>
      <w:r w:rsidR="00B10F2A" w:rsidRPr="00E95EB8">
        <w:rPr>
          <w:sz w:val="26"/>
          <w:szCs w:val="26"/>
        </w:rPr>
        <w:t>, ГУ-СРО ФСС РФ</w:t>
      </w:r>
      <w:r w:rsidR="000D482B" w:rsidRPr="00E95EB8">
        <w:rPr>
          <w:sz w:val="26"/>
          <w:szCs w:val="26"/>
        </w:rPr>
        <w:t>)</w:t>
      </w:r>
      <w:r w:rsidR="00C14EB1" w:rsidRPr="00E95EB8">
        <w:rPr>
          <w:sz w:val="26"/>
          <w:szCs w:val="26"/>
        </w:rPr>
        <w:t xml:space="preserve"> </w:t>
      </w:r>
      <w:r w:rsidRPr="00E95EB8">
        <w:rPr>
          <w:sz w:val="26"/>
          <w:szCs w:val="26"/>
        </w:rPr>
        <w:t xml:space="preserve">законодательства </w:t>
      </w:r>
      <w:r w:rsidR="00AF647E" w:rsidRPr="00E95EB8">
        <w:rPr>
          <w:sz w:val="26"/>
          <w:szCs w:val="26"/>
        </w:rPr>
        <w:t>о размещении заказов на поставки</w:t>
      </w:r>
      <w:r w:rsidRPr="00E95EB8">
        <w:rPr>
          <w:sz w:val="26"/>
          <w:szCs w:val="26"/>
        </w:rPr>
        <w:t xml:space="preserve"> товаров, выполнение работ, оказание услуг для федеральных государственных нужд Инспекция Смоленского УФАС России исследовала документы о порядке формирования и составе</w:t>
      </w:r>
      <w:r w:rsidR="002B75DF" w:rsidRPr="00E95EB8">
        <w:rPr>
          <w:sz w:val="26"/>
          <w:szCs w:val="26"/>
        </w:rPr>
        <w:t xml:space="preserve"> </w:t>
      </w:r>
      <w:r w:rsidR="00B10F2A" w:rsidRPr="00E95EB8">
        <w:rPr>
          <w:sz w:val="26"/>
          <w:szCs w:val="26"/>
        </w:rPr>
        <w:t>аукционной, конкурсной, котировочной</w:t>
      </w:r>
      <w:r w:rsidR="000D482B" w:rsidRPr="00E95EB8">
        <w:rPr>
          <w:sz w:val="26"/>
          <w:szCs w:val="26"/>
        </w:rPr>
        <w:t xml:space="preserve"> </w:t>
      </w:r>
      <w:r w:rsidR="00B10F2A" w:rsidRPr="00E95EB8">
        <w:rPr>
          <w:sz w:val="26"/>
          <w:szCs w:val="26"/>
        </w:rPr>
        <w:t>комиссий Учреждения</w:t>
      </w:r>
      <w:r w:rsidRPr="00E95EB8">
        <w:rPr>
          <w:sz w:val="26"/>
          <w:szCs w:val="26"/>
        </w:rPr>
        <w:t xml:space="preserve">, </w:t>
      </w:r>
      <w:r w:rsidR="00B10F2A" w:rsidRPr="00E95EB8">
        <w:rPr>
          <w:sz w:val="26"/>
          <w:szCs w:val="26"/>
        </w:rPr>
        <w:t>о методике определения начальной (максимальной) цены контрактов, о размещении</w:t>
      </w:r>
      <w:proofErr w:type="gramEnd"/>
      <w:r w:rsidR="00B10F2A" w:rsidRPr="00E95EB8">
        <w:rPr>
          <w:sz w:val="26"/>
          <w:szCs w:val="26"/>
        </w:rPr>
        <w:t xml:space="preserve"> заказов в форме открытых конкурсов, открытых аукционов в электронной форме, запросов котировок, а также </w:t>
      </w:r>
      <w:r w:rsidR="000D482B" w:rsidRPr="00E95EB8">
        <w:rPr>
          <w:sz w:val="26"/>
          <w:szCs w:val="26"/>
        </w:rPr>
        <w:t>договоры, заключенные Учреждением с единственным поставщиком (подрядчиком, исполнителем) в проверяемый период.</w:t>
      </w:r>
    </w:p>
    <w:p w:rsidR="009F78DB" w:rsidRPr="00E95EB8" w:rsidRDefault="00E4663A" w:rsidP="00BB2E9B">
      <w:pPr>
        <w:ind w:firstLine="709"/>
        <w:jc w:val="both"/>
        <w:rPr>
          <w:sz w:val="26"/>
          <w:szCs w:val="26"/>
        </w:rPr>
      </w:pPr>
      <w:r w:rsidRPr="00E95EB8">
        <w:rPr>
          <w:sz w:val="26"/>
          <w:szCs w:val="26"/>
        </w:rPr>
        <w:t xml:space="preserve">В </w:t>
      </w:r>
      <w:r w:rsidR="007B78FF" w:rsidRPr="00E95EB8">
        <w:rPr>
          <w:sz w:val="26"/>
          <w:szCs w:val="26"/>
        </w:rPr>
        <w:t xml:space="preserve">период с </w:t>
      </w:r>
      <w:r w:rsidR="00553C75" w:rsidRPr="00E95EB8">
        <w:rPr>
          <w:sz w:val="26"/>
          <w:szCs w:val="26"/>
        </w:rPr>
        <w:t>01 января 2012 г. по 20 марта 2013 г</w:t>
      </w:r>
      <w:r w:rsidR="007B78FF" w:rsidRPr="00E95EB8">
        <w:rPr>
          <w:sz w:val="26"/>
          <w:szCs w:val="26"/>
        </w:rPr>
        <w:t xml:space="preserve">. Учреждение </w:t>
      </w:r>
      <w:r w:rsidR="00553C75" w:rsidRPr="00E95EB8">
        <w:rPr>
          <w:sz w:val="26"/>
          <w:szCs w:val="26"/>
        </w:rPr>
        <w:t xml:space="preserve">осуществило </w:t>
      </w:r>
      <w:r w:rsidR="007B78FF" w:rsidRPr="00E95EB8">
        <w:rPr>
          <w:sz w:val="26"/>
          <w:szCs w:val="26"/>
        </w:rPr>
        <w:t xml:space="preserve">размещение </w:t>
      </w:r>
      <w:r w:rsidR="00553C75" w:rsidRPr="00E95EB8">
        <w:rPr>
          <w:sz w:val="26"/>
          <w:szCs w:val="26"/>
        </w:rPr>
        <w:t xml:space="preserve">316 </w:t>
      </w:r>
      <w:r w:rsidR="007B78FF" w:rsidRPr="00E95EB8">
        <w:rPr>
          <w:sz w:val="26"/>
          <w:szCs w:val="26"/>
        </w:rPr>
        <w:t>заказов путем проведения торгов, запросов котировок.</w:t>
      </w:r>
      <w:r w:rsidR="00C562AE" w:rsidRPr="00E95EB8">
        <w:rPr>
          <w:sz w:val="26"/>
          <w:szCs w:val="26"/>
        </w:rPr>
        <w:t xml:space="preserve"> Также </w:t>
      </w:r>
      <w:r w:rsidR="00311A3E" w:rsidRPr="00E95EB8">
        <w:rPr>
          <w:sz w:val="26"/>
          <w:szCs w:val="26"/>
        </w:rPr>
        <w:t>746</w:t>
      </w:r>
      <w:r w:rsidR="00C562AE" w:rsidRPr="00E95EB8">
        <w:rPr>
          <w:sz w:val="26"/>
          <w:szCs w:val="26"/>
        </w:rPr>
        <w:t xml:space="preserve"> государственных контрактов </w:t>
      </w:r>
      <w:r w:rsidR="00311A3E" w:rsidRPr="00E95EB8">
        <w:rPr>
          <w:sz w:val="26"/>
          <w:szCs w:val="26"/>
        </w:rPr>
        <w:t xml:space="preserve">и гражданско-правовых договоров </w:t>
      </w:r>
      <w:r w:rsidR="00C562AE" w:rsidRPr="00E95EB8">
        <w:rPr>
          <w:sz w:val="26"/>
          <w:szCs w:val="26"/>
        </w:rPr>
        <w:t>было заключено по основаниям, предусмотренным частью 2 статьи 55 Закона о размещении заказов.</w:t>
      </w:r>
    </w:p>
    <w:p w:rsidR="009C2037" w:rsidRPr="00E95EB8" w:rsidRDefault="00553C75" w:rsidP="00BB2E9B">
      <w:pPr>
        <w:ind w:firstLine="709"/>
        <w:jc w:val="both"/>
        <w:rPr>
          <w:sz w:val="26"/>
          <w:szCs w:val="26"/>
        </w:rPr>
      </w:pPr>
      <w:r w:rsidRPr="00E95EB8">
        <w:rPr>
          <w:sz w:val="26"/>
          <w:szCs w:val="26"/>
        </w:rPr>
        <w:lastRenderedPageBreak/>
        <w:t>Инспекцией установлено, что</w:t>
      </w:r>
      <w:r w:rsidR="005C1969" w:rsidRPr="00E95EB8">
        <w:rPr>
          <w:sz w:val="26"/>
          <w:szCs w:val="26"/>
        </w:rPr>
        <w:t xml:space="preserve"> 15.10.2012 извещение о проведении открытого аукциона в электронной форме № 0263100000212000173 и аукционная документация размещены на официальном сайте Российской Федерации для размещения информации о размещении заказов www.zakupki.gov.ru</w:t>
      </w:r>
      <w:r w:rsidR="009C2037" w:rsidRPr="00E95EB8">
        <w:rPr>
          <w:sz w:val="26"/>
          <w:szCs w:val="26"/>
        </w:rPr>
        <w:t>.</w:t>
      </w:r>
    </w:p>
    <w:p w:rsidR="00553C75" w:rsidRPr="00E95EB8" w:rsidRDefault="009C2037" w:rsidP="00BB2E9B">
      <w:pPr>
        <w:ind w:firstLine="709"/>
        <w:jc w:val="both"/>
        <w:rPr>
          <w:sz w:val="26"/>
          <w:szCs w:val="26"/>
        </w:rPr>
      </w:pPr>
      <w:r w:rsidRPr="00E95EB8">
        <w:rPr>
          <w:sz w:val="26"/>
          <w:szCs w:val="26"/>
        </w:rPr>
        <w:t xml:space="preserve">Предметом контракта является поставка инвалидам в 2012 году </w:t>
      </w:r>
      <w:proofErr w:type="spellStart"/>
      <w:r w:rsidRPr="00E95EB8">
        <w:rPr>
          <w:sz w:val="26"/>
          <w:szCs w:val="26"/>
        </w:rPr>
        <w:t>уроприемников</w:t>
      </w:r>
      <w:proofErr w:type="spellEnd"/>
      <w:r w:rsidRPr="00E95EB8">
        <w:rPr>
          <w:sz w:val="26"/>
          <w:szCs w:val="26"/>
        </w:rPr>
        <w:t xml:space="preserve"> различных типов и средств ухода за </w:t>
      </w:r>
      <w:proofErr w:type="spellStart"/>
      <w:r w:rsidRPr="00E95EB8">
        <w:rPr>
          <w:sz w:val="26"/>
          <w:szCs w:val="26"/>
        </w:rPr>
        <w:t>стомой</w:t>
      </w:r>
      <w:proofErr w:type="spellEnd"/>
      <w:r w:rsidRPr="00E95EB8">
        <w:rPr>
          <w:sz w:val="26"/>
          <w:szCs w:val="26"/>
        </w:rPr>
        <w:t xml:space="preserve">. </w:t>
      </w:r>
    </w:p>
    <w:p w:rsidR="009C2037" w:rsidRPr="00E95EB8" w:rsidRDefault="009C2037" w:rsidP="009C2037">
      <w:pPr>
        <w:ind w:firstLine="709"/>
        <w:jc w:val="both"/>
        <w:rPr>
          <w:sz w:val="26"/>
          <w:szCs w:val="26"/>
        </w:rPr>
      </w:pPr>
      <w:r w:rsidRPr="00E95EB8">
        <w:rPr>
          <w:sz w:val="26"/>
          <w:szCs w:val="26"/>
        </w:rPr>
        <w:t>В пункте 11 Информационной карты аукциона содержится следующее обоснование начальной (максимальной) цены контракта.</w:t>
      </w:r>
    </w:p>
    <w:p w:rsidR="009C2037" w:rsidRPr="00E95EB8" w:rsidRDefault="00D171F3" w:rsidP="009C2037">
      <w:pPr>
        <w:ind w:firstLine="709"/>
        <w:jc w:val="both"/>
        <w:rPr>
          <w:sz w:val="26"/>
          <w:szCs w:val="26"/>
        </w:rPr>
      </w:pPr>
      <w:r w:rsidRPr="00E95EB8">
        <w:rPr>
          <w:sz w:val="26"/>
          <w:szCs w:val="26"/>
        </w:rPr>
        <w:t>«</w:t>
      </w:r>
      <w:r w:rsidR="009C2037" w:rsidRPr="00E95EB8">
        <w:rPr>
          <w:sz w:val="26"/>
          <w:szCs w:val="26"/>
        </w:rPr>
        <w:t>Обоснование начальной (максимальной) цены:</w:t>
      </w:r>
    </w:p>
    <w:p w:rsidR="009C2037" w:rsidRPr="00E95EB8" w:rsidRDefault="009C2037" w:rsidP="009C2037">
      <w:pPr>
        <w:ind w:firstLine="709"/>
        <w:jc w:val="both"/>
        <w:rPr>
          <w:sz w:val="26"/>
          <w:szCs w:val="26"/>
        </w:rPr>
      </w:pPr>
      <w:r w:rsidRPr="00E95EB8">
        <w:rPr>
          <w:sz w:val="26"/>
          <w:szCs w:val="26"/>
        </w:rPr>
        <w:t xml:space="preserve">цена сформирована на основании данных официального сайта Фонда социального страхования Российской Федерации </w:t>
      </w:r>
      <w:r w:rsidR="00D171F3" w:rsidRPr="00E95EB8">
        <w:rPr>
          <w:sz w:val="26"/>
          <w:szCs w:val="26"/>
        </w:rPr>
        <w:t>«</w:t>
      </w:r>
      <w:r w:rsidRPr="00E95EB8">
        <w:rPr>
          <w:sz w:val="26"/>
          <w:szCs w:val="26"/>
        </w:rPr>
        <w:t>www.fss.ru</w:t>
      </w:r>
      <w:r w:rsidR="00D171F3" w:rsidRPr="00E95EB8">
        <w:rPr>
          <w:sz w:val="26"/>
          <w:szCs w:val="26"/>
        </w:rPr>
        <w:t>»</w:t>
      </w:r>
      <w:r w:rsidRPr="00E95EB8">
        <w:rPr>
          <w:sz w:val="26"/>
          <w:szCs w:val="26"/>
        </w:rPr>
        <w:t xml:space="preserve"> о ценах на поставку специальных сре</w:t>
      </w:r>
      <w:proofErr w:type="gramStart"/>
      <w:r w:rsidRPr="00E95EB8">
        <w:rPr>
          <w:sz w:val="26"/>
          <w:szCs w:val="26"/>
        </w:rPr>
        <w:t>дств пр</w:t>
      </w:r>
      <w:proofErr w:type="gramEnd"/>
      <w:r w:rsidRPr="00E95EB8">
        <w:rPr>
          <w:sz w:val="26"/>
          <w:szCs w:val="26"/>
        </w:rPr>
        <w:t>и нарушениях функций выделения по заключенным государственным контрактам ГУ — региональными отделениями Фонда социального страхования Российской Федерации (сопоставление средней цены за поставляемые изделия), исходя  из предъявленных к поставщику требований.</w:t>
      </w:r>
    </w:p>
    <w:p w:rsidR="009C2037" w:rsidRPr="00E95EB8" w:rsidRDefault="009C2037" w:rsidP="009C2037">
      <w:pPr>
        <w:ind w:firstLine="709"/>
        <w:jc w:val="both"/>
        <w:rPr>
          <w:sz w:val="26"/>
          <w:szCs w:val="26"/>
        </w:rPr>
      </w:pPr>
      <w:r w:rsidRPr="00E95EB8">
        <w:rPr>
          <w:sz w:val="26"/>
          <w:szCs w:val="26"/>
        </w:rPr>
        <w:t>Начальная (максимальная) цена контракта рассчитана по методике рыночного определения цены по формуле X=(x1+x2+x3)/3, где:</w:t>
      </w:r>
    </w:p>
    <w:p w:rsidR="009C2037" w:rsidRPr="00E95EB8" w:rsidRDefault="009C2037" w:rsidP="009C2037">
      <w:pPr>
        <w:ind w:firstLine="709"/>
        <w:jc w:val="both"/>
        <w:rPr>
          <w:sz w:val="26"/>
          <w:szCs w:val="26"/>
        </w:rPr>
      </w:pPr>
      <w:r w:rsidRPr="00E95EB8">
        <w:rPr>
          <w:sz w:val="26"/>
          <w:szCs w:val="26"/>
        </w:rPr>
        <w:t>X – средняя арифметическая величина начальной (максимальной) цены контракта;</w:t>
      </w:r>
    </w:p>
    <w:p w:rsidR="009C2037" w:rsidRPr="00E95EB8" w:rsidRDefault="009C2037" w:rsidP="009C2037">
      <w:pPr>
        <w:ind w:firstLine="709"/>
        <w:jc w:val="both"/>
        <w:rPr>
          <w:sz w:val="26"/>
          <w:szCs w:val="26"/>
        </w:rPr>
      </w:pPr>
      <w:r w:rsidRPr="00E95EB8">
        <w:rPr>
          <w:sz w:val="26"/>
          <w:szCs w:val="26"/>
        </w:rPr>
        <w:t>х</w:t>
      </w:r>
      <w:proofErr w:type="gramStart"/>
      <w:r w:rsidRPr="00E95EB8">
        <w:rPr>
          <w:sz w:val="26"/>
          <w:szCs w:val="26"/>
        </w:rPr>
        <w:t>1</w:t>
      </w:r>
      <w:proofErr w:type="gramEnd"/>
      <w:r w:rsidRPr="00E95EB8">
        <w:rPr>
          <w:sz w:val="26"/>
          <w:szCs w:val="26"/>
        </w:rPr>
        <w:t xml:space="preserve">, х2, х3, – цены, указанные региональными отделениями (заказчиками) за аналогичные изделия по заключенным государственным контрактам на сайте </w:t>
      </w:r>
      <w:r w:rsidR="00D171F3" w:rsidRPr="00E95EB8">
        <w:rPr>
          <w:sz w:val="26"/>
          <w:szCs w:val="26"/>
        </w:rPr>
        <w:t>«</w:t>
      </w:r>
      <w:r w:rsidRPr="00E95EB8">
        <w:rPr>
          <w:sz w:val="26"/>
          <w:szCs w:val="26"/>
        </w:rPr>
        <w:t>www.fss.ru</w:t>
      </w:r>
      <w:r w:rsidR="00D171F3" w:rsidRPr="00E95EB8">
        <w:rPr>
          <w:sz w:val="26"/>
          <w:szCs w:val="26"/>
        </w:rPr>
        <w:t>»</w:t>
      </w:r>
      <w:r w:rsidRPr="00E95EB8">
        <w:rPr>
          <w:sz w:val="26"/>
          <w:szCs w:val="26"/>
        </w:rPr>
        <w:t xml:space="preserve">. </w:t>
      </w:r>
    </w:p>
    <w:p w:rsidR="009C2037" w:rsidRPr="00E95EB8" w:rsidRDefault="009C2037" w:rsidP="009C2037">
      <w:pPr>
        <w:ind w:firstLine="709"/>
        <w:jc w:val="both"/>
        <w:rPr>
          <w:sz w:val="26"/>
          <w:szCs w:val="26"/>
        </w:rPr>
      </w:pPr>
      <w:r w:rsidRPr="00E95EB8">
        <w:rPr>
          <w:sz w:val="26"/>
          <w:szCs w:val="26"/>
        </w:rPr>
        <w:t>ЛОТ №1. Специальные средства при нарушениях функций выделения (мочеприемники).</w:t>
      </w:r>
    </w:p>
    <w:p w:rsidR="009C2037" w:rsidRPr="00E95EB8" w:rsidRDefault="009C2037" w:rsidP="009C2037">
      <w:pPr>
        <w:ind w:firstLine="709"/>
        <w:jc w:val="both"/>
        <w:rPr>
          <w:sz w:val="26"/>
          <w:szCs w:val="26"/>
        </w:rPr>
      </w:pPr>
      <w:r w:rsidRPr="00E95EB8">
        <w:rPr>
          <w:sz w:val="26"/>
          <w:szCs w:val="26"/>
        </w:rPr>
        <w:t xml:space="preserve">Начальная (максимальная) цена на катетер </w:t>
      </w:r>
      <w:proofErr w:type="spellStart"/>
      <w:r w:rsidRPr="00E95EB8">
        <w:rPr>
          <w:sz w:val="26"/>
          <w:szCs w:val="26"/>
        </w:rPr>
        <w:t>Пецера</w:t>
      </w:r>
      <w:proofErr w:type="spellEnd"/>
      <w:r w:rsidRPr="00E95EB8">
        <w:rPr>
          <w:sz w:val="26"/>
          <w:szCs w:val="26"/>
        </w:rPr>
        <w:t xml:space="preserve"> рассчитана по методике рыночного определения цены по формуле Х=(х</w:t>
      </w:r>
      <w:proofErr w:type="gramStart"/>
      <w:r w:rsidRPr="00E95EB8">
        <w:rPr>
          <w:sz w:val="26"/>
          <w:szCs w:val="26"/>
        </w:rPr>
        <w:t>1</w:t>
      </w:r>
      <w:proofErr w:type="gramEnd"/>
      <w:r w:rsidRPr="00E95EB8">
        <w:rPr>
          <w:sz w:val="26"/>
          <w:szCs w:val="26"/>
        </w:rPr>
        <w:t>+х2+х3)/3, где:</w:t>
      </w:r>
    </w:p>
    <w:p w:rsidR="009C2037" w:rsidRPr="00E95EB8" w:rsidRDefault="009C2037" w:rsidP="009C2037">
      <w:pPr>
        <w:ind w:firstLine="709"/>
        <w:jc w:val="both"/>
        <w:rPr>
          <w:sz w:val="26"/>
          <w:szCs w:val="26"/>
        </w:rPr>
      </w:pPr>
      <w:r w:rsidRPr="00E95EB8">
        <w:rPr>
          <w:sz w:val="26"/>
          <w:szCs w:val="26"/>
        </w:rPr>
        <w:t>Х — средняя арифметическая величина начальной (максимальной) цены контракта</w:t>
      </w:r>
    </w:p>
    <w:p w:rsidR="009C2037" w:rsidRPr="00E95EB8" w:rsidRDefault="009C2037" w:rsidP="009C2037">
      <w:pPr>
        <w:ind w:firstLine="709"/>
        <w:jc w:val="both"/>
        <w:rPr>
          <w:sz w:val="26"/>
          <w:szCs w:val="26"/>
        </w:rPr>
      </w:pPr>
      <w:r w:rsidRPr="00E95EB8">
        <w:rPr>
          <w:sz w:val="26"/>
          <w:szCs w:val="26"/>
        </w:rPr>
        <w:t>х</w:t>
      </w:r>
      <w:proofErr w:type="gramStart"/>
      <w:r w:rsidRPr="00E95EB8">
        <w:rPr>
          <w:sz w:val="26"/>
          <w:szCs w:val="26"/>
        </w:rPr>
        <w:t>1</w:t>
      </w:r>
      <w:proofErr w:type="gramEnd"/>
      <w:r w:rsidRPr="00E95EB8">
        <w:rPr>
          <w:sz w:val="26"/>
          <w:szCs w:val="26"/>
        </w:rPr>
        <w:t xml:space="preserve">, х2, х3 - цены, указанные региональными отделениями (заказчиками) для катетера </w:t>
      </w:r>
      <w:proofErr w:type="spellStart"/>
      <w:r w:rsidRPr="00E95EB8">
        <w:rPr>
          <w:sz w:val="26"/>
          <w:szCs w:val="26"/>
        </w:rPr>
        <w:t>Пецера</w:t>
      </w:r>
      <w:proofErr w:type="spellEnd"/>
      <w:r w:rsidRPr="00E95EB8">
        <w:rPr>
          <w:sz w:val="26"/>
          <w:szCs w:val="26"/>
        </w:rPr>
        <w:t>.</w:t>
      </w:r>
    </w:p>
    <w:p w:rsidR="009C2037" w:rsidRPr="00E95EB8" w:rsidRDefault="009C2037" w:rsidP="009C2037">
      <w:pPr>
        <w:ind w:firstLine="709"/>
        <w:jc w:val="both"/>
        <w:rPr>
          <w:sz w:val="26"/>
          <w:szCs w:val="26"/>
        </w:rPr>
      </w:pPr>
      <w:r w:rsidRPr="00E95EB8">
        <w:rPr>
          <w:sz w:val="26"/>
          <w:szCs w:val="26"/>
        </w:rPr>
        <w:t>х</w:t>
      </w:r>
      <w:proofErr w:type="gramStart"/>
      <w:r w:rsidRPr="00E95EB8">
        <w:rPr>
          <w:sz w:val="26"/>
          <w:szCs w:val="26"/>
        </w:rPr>
        <w:t>1</w:t>
      </w:r>
      <w:proofErr w:type="gramEnd"/>
      <w:r w:rsidRPr="00E95EB8">
        <w:rPr>
          <w:sz w:val="26"/>
          <w:szCs w:val="26"/>
        </w:rPr>
        <w:t>- Красноярское региональное отделение (131,03);</w:t>
      </w:r>
    </w:p>
    <w:p w:rsidR="009C2037" w:rsidRPr="00E95EB8" w:rsidRDefault="009C2037" w:rsidP="009C2037">
      <w:pPr>
        <w:ind w:firstLine="709"/>
        <w:jc w:val="both"/>
        <w:rPr>
          <w:sz w:val="26"/>
          <w:szCs w:val="26"/>
        </w:rPr>
      </w:pPr>
      <w:r w:rsidRPr="00E95EB8">
        <w:rPr>
          <w:sz w:val="26"/>
          <w:szCs w:val="26"/>
        </w:rPr>
        <w:t>х2-Смоленское региональное отделение (90,00);</w:t>
      </w:r>
    </w:p>
    <w:p w:rsidR="009C2037" w:rsidRPr="00E95EB8" w:rsidRDefault="009C2037" w:rsidP="009C2037">
      <w:pPr>
        <w:ind w:firstLine="709"/>
        <w:jc w:val="both"/>
        <w:rPr>
          <w:sz w:val="26"/>
          <w:szCs w:val="26"/>
        </w:rPr>
      </w:pPr>
      <w:r w:rsidRPr="00E95EB8">
        <w:rPr>
          <w:sz w:val="26"/>
          <w:szCs w:val="26"/>
        </w:rPr>
        <w:t>х3-Ярославское региональное отделение (68,00).</w:t>
      </w:r>
    </w:p>
    <w:p w:rsidR="009C2037" w:rsidRPr="00E95EB8" w:rsidRDefault="009C2037" w:rsidP="009C2037">
      <w:pPr>
        <w:ind w:firstLine="709"/>
        <w:jc w:val="both"/>
        <w:rPr>
          <w:sz w:val="26"/>
          <w:szCs w:val="26"/>
        </w:rPr>
      </w:pPr>
      <w:r w:rsidRPr="00E95EB8">
        <w:rPr>
          <w:sz w:val="26"/>
          <w:szCs w:val="26"/>
        </w:rPr>
        <w:t>Х = (131,03+90,00+68,00)/3=96,34</w:t>
      </w:r>
    </w:p>
    <w:p w:rsidR="009C2037" w:rsidRPr="00E95EB8" w:rsidRDefault="009C2037" w:rsidP="009C2037">
      <w:pPr>
        <w:ind w:firstLine="709"/>
        <w:jc w:val="both"/>
        <w:rPr>
          <w:sz w:val="26"/>
          <w:szCs w:val="26"/>
        </w:rPr>
      </w:pPr>
      <w:r w:rsidRPr="00E95EB8">
        <w:rPr>
          <w:sz w:val="26"/>
          <w:szCs w:val="26"/>
        </w:rPr>
        <w:t xml:space="preserve">Средняя цена на катетер </w:t>
      </w:r>
      <w:proofErr w:type="spellStart"/>
      <w:r w:rsidRPr="00E95EB8">
        <w:rPr>
          <w:sz w:val="26"/>
          <w:szCs w:val="26"/>
        </w:rPr>
        <w:t>Пецера</w:t>
      </w:r>
      <w:proofErr w:type="spellEnd"/>
      <w:r w:rsidRPr="00E95EB8">
        <w:rPr>
          <w:sz w:val="26"/>
          <w:szCs w:val="26"/>
        </w:rPr>
        <w:t xml:space="preserve"> составляет 96руб.34коп.</w:t>
      </w:r>
    </w:p>
    <w:p w:rsidR="009C2037" w:rsidRPr="00E95EB8" w:rsidRDefault="009C2037" w:rsidP="009C2037">
      <w:pPr>
        <w:ind w:firstLine="709"/>
        <w:jc w:val="both"/>
        <w:rPr>
          <w:sz w:val="26"/>
          <w:szCs w:val="26"/>
        </w:rPr>
      </w:pPr>
      <w:r w:rsidRPr="00E95EB8">
        <w:rPr>
          <w:sz w:val="26"/>
          <w:szCs w:val="26"/>
        </w:rPr>
        <w:t xml:space="preserve">Начальная (максимальная) цена на катетер </w:t>
      </w:r>
      <w:proofErr w:type="spellStart"/>
      <w:r w:rsidRPr="00E95EB8">
        <w:rPr>
          <w:sz w:val="26"/>
          <w:szCs w:val="26"/>
        </w:rPr>
        <w:t>Фолея</w:t>
      </w:r>
      <w:proofErr w:type="spellEnd"/>
      <w:r w:rsidRPr="00E95EB8">
        <w:rPr>
          <w:sz w:val="26"/>
          <w:szCs w:val="26"/>
        </w:rPr>
        <w:t xml:space="preserve"> рассчитана по методике рыночного определения цены по формуле Х=(х</w:t>
      </w:r>
      <w:proofErr w:type="gramStart"/>
      <w:r w:rsidRPr="00E95EB8">
        <w:rPr>
          <w:sz w:val="26"/>
          <w:szCs w:val="26"/>
        </w:rPr>
        <w:t>1</w:t>
      </w:r>
      <w:proofErr w:type="gramEnd"/>
      <w:r w:rsidRPr="00E95EB8">
        <w:rPr>
          <w:sz w:val="26"/>
          <w:szCs w:val="26"/>
        </w:rPr>
        <w:t>+х2+х3)/3, где:</w:t>
      </w:r>
    </w:p>
    <w:p w:rsidR="009C2037" w:rsidRPr="00E95EB8" w:rsidRDefault="009C2037" w:rsidP="009C2037">
      <w:pPr>
        <w:ind w:firstLine="709"/>
        <w:jc w:val="both"/>
        <w:rPr>
          <w:sz w:val="26"/>
          <w:szCs w:val="26"/>
        </w:rPr>
      </w:pPr>
      <w:r w:rsidRPr="00E95EB8">
        <w:rPr>
          <w:sz w:val="26"/>
          <w:szCs w:val="26"/>
        </w:rPr>
        <w:t>Х — средняя арифметическая величина начальной (максимальной) цены контракта</w:t>
      </w:r>
    </w:p>
    <w:p w:rsidR="009C2037" w:rsidRPr="00E95EB8" w:rsidRDefault="009C2037" w:rsidP="009C2037">
      <w:pPr>
        <w:ind w:firstLine="709"/>
        <w:jc w:val="both"/>
        <w:rPr>
          <w:sz w:val="26"/>
          <w:szCs w:val="26"/>
        </w:rPr>
      </w:pPr>
      <w:r w:rsidRPr="00E95EB8">
        <w:rPr>
          <w:sz w:val="26"/>
          <w:szCs w:val="26"/>
        </w:rPr>
        <w:t>х</w:t>
      </w:r>
      <w:proofErr w:type="gramStart"/>
      <w:r w:rsidRPr="00E95EB8">
        <w:rPr>
          <w:sz w:val="26"/>
          <w:szCs w:val="26"/>
        </w:rPr>
        <w:t>1</w:t>
      </w:r>
      <w:proofErr w:type="gramEnd"/>
      <w:r w:rsidRPr="00E95EB8">
        <w:rPr>
          <w:sz w:val="26"/>
          <w:szCs w:val="26"/>
        </w:rPr>
        <w:t xml:space="preserve">, х2, х3 — цены, указанные региональными отделениями (заказчиками) для катетера </w:t>
      </w:r>
      <w:proofErr w:type="spellStart"/>
      <w:r w:rsidRPr="00E95EB8">
        <w:rPr>
          <w:sz w:val="26"/>
          <w:szCs w:val="26"/>
        </w:rPr>
        <w:t>Фолея</w:t>
      </w:r>
      <w:proofErr w:type="spellEnd"/>
      <w:r w:rsidRPr="00E95EB8">
        <w:rPr>
          <w:sz w:val="26"/>
          <w:szCs w:val="26"/>
        </w:rPr>
        <w:t>.</w:t>
      </w:r>
    </w:p>
    <w:p w:rsidR="009C2037" w:rsidRPr="00E95EB8" w:rsidRDefault="009C2037" w:rsidP="009C2037">
      <w:pPr>
        <w:ind w:firstLine="709"/>
        <w:jc w:val="both"/>
        <w:rPr>
          <w:sz w:val="26"/>
          <w:szCs w:val="26"/>
        </w:rPr>
      </w:pPr>
      <w:r w:rsidRPr="00E95EB8">
        <w:rPr>
          <w:sz w:val="26"/>
          <w:szCs w:val="26"/>
        </w:rPr>
        <w:t>х</w:t>
      </w:r>
      <w:proofErr w:type="gramStart"/>
      <w:r w:rsidRPr="00E95EB8">
        <w:rPr>
          <w:sz w:val="26"/>
          <w:szCs w:val="26"/>
        </w:rPr>
        <w:t>1</w:t>
      </w:r>
      <w:proofErr w:type="gramEnd"/>
      <w:r w:rsidRPr="00E95EB8">
        <w:rPr>
          <w:sz w:val="26"/>
          <w:szCs w:val="26"/>
        </w:rPr>
        <w:t xml:space="preserve"> - Нижегородское региональное отделение (63,60);</w:t>
      </w:r>
    </w:p>
    <w:p w:rsidR="009C2037" w:rsidRPr="00E95EB8" w:rsidRDefault="009C2037" w:rsidP="009C2037">
      <w:pPr>
        <w:ind w:firstLine="709"/>
        <w:jc w:val="both"/>
        <w:rPr>
          <w:sz w:val="26"/>
          <w:szCs w:val="26"/>
        </w:rPr>
      </w:pPr>
      <w:r w:rsidRPr="00E95EB8">
        <w:rPr>
          <w:sz w:val="26"/>
          <w:szCs w:val="26"/>
        </w:rPr>
        <w:t>х2-Смоленское региональное отделение (55,00);</w:t>
      </w:r>
    </w:p>
    <w:p w:rsidR="009C2037" w:rsidRPr="00E95EB8" w:rsidRDefault="009C2037" w:rsidP="009C2037">
      <w:pPr>
        <w:ind w:firstLine="709"/>
        <w:jc w:val="both"/>
        <w:rPr>
          <w:sz w:val="26"/>
          <w:szCs w:val="26"/>
        </w:rPr>
      </w:pPr>
      <w:r w:rsidRPr="00E95EB8">
        <w:rPr>
          <w:sz w:val="26"/>
          <w:szCs w:val="26"/>
        </w:rPr>
        <w:t>х3-Ставропольское региональное отделение (50,00).</w:t>
      </w:r>
    </w:p>
    <w:p w:rsidR="009C2037" w:rsidRPr="00E95EB8" w:rsidRDefault="009C2037" w:rsidP="009C2037">
      <w:pPr>
        <w:ind w:firstLine="709"/>
        <w:jc w:val="both"/>
        <w:rPr>
          <w:sz w:val="26"/>
          <w:szCs w:val="26"/>
        </w:rPr>
      </w:pPr>
      <w:r w:rsidRPr="00E95EB8">
        <w:rPr>
          <w:sz w:val="26"/>
          <w:szCs w:val="26"/>
        </w:rPr>
        <w:t>Х = (63,60+55,00+50,00)/3=56,20</w:t>
      </w:r>
    </w:p>
    <w:p w:rsidR="009C2037" w:rsidRDefault="009C2037" w:rsidP="009C2037">
      <w:pPr>
        <w:ind w:firstLine="709"/>
        <w:jc w:val="both"/>
        <w:rPr>
          <w:sz w:val="26"/>
          <w:szCs w:val="26"/>
        </w:rPr>
      </w:pPr>
      <w:r w:rsidRPr="00E95EB8">
        <w:rPr>
          <w:sz w:val="26"/>
          <w:szCs w:val="26"/>
        </w:rPr>
        <w:t xml:space="preserve">Средняя цена на катетер </w:t>
      </w:r>
      <w:proofErr w:type="spellStart"/>
      <w:r w:rsidRPr="00E95EB8">
        <w:rPr>
          <w:sz w:val="26"/>
          <w:szCs w:val="26"/>
        </w:rPr>
        <w:t>Фолея</w:t>
      </w:r>
      <w:proofErr w:type="spellEnd"/>
      <w:r w:rsidRPr="00E95EB8">
        <w:rPr>
          <w:sz w:val="26"/>
          <w:szCs w:val="26"/>
        </w:rPr>
        <w:t xml:space="preserve"> составляет 56руб.20коп.</w:t>
      </w:r>
      <w:r w:rsidR="00D171F3" w:rsidRPr="00E95EB8">
        <w:rPr>
          <w:sz w:val="26"/>
          <w:szCs w:val="26"/>
        </w:rPr>
        <w:t>»</w:t>
      </w:r>
      <w:r w:rsidR="003B4E18" w:rsidRPr="00E95EB8">
        <w:rPr>
          <w:sz w:val="26"/>
          <w:szCs w:val="26"/>
        </w:rPr>
        <w:t>.</w:t>
      </w:r>
    </w:p>
    <w:p w:rsidR="00B92B10" w:rsidRPr="00E95EB8" w:rsidRDefault="00B92B10" w:rsidP="009C2037">
      <w:pPr>
        <w:ind w:firstLine="709"/>
        <w:jc w:val="both"/>
        <w:rPr>
          <w:sz w:val="26"/>
          <w:szCs w:val="26"/>
        </w:rPr>
      </w:pPr>
    </w:p>
    <w:p w:rsidR="00EB56CB" w:rsidRPr="00E95EB8" w:rsidRDefault="00EB56CB" w:rsidP="00EB56CB">
      <w:pPr>
        <w:ind w:firstLine="709"/>
        <w:jc w:val="both"/>
        <w:rPr>
          <w:sz w:val="26"/>
          <w:szCs w:val="26"/>
        </w:rPr>
      </w:pPr>
      <w:proofErr w:type="gramStart"/>
      <w:r w:rsidRPr="00E95EB8">
        <w:rPr>
          <w:sz w:val="26"/>
          <w:szCs w:val="26"/>
        </w:rPr>
        <w:t xml:space="preserve">В соответствии с частью 1 статьи 19.1 Закона о размещении заказов для установления начальной (максимальной) цены контракта (цены лота) источниками информации о ценах товаров, работ, услуг, являющихся предметом заказа, могут быть данные государственной статистической отчетности, официальный сайт, реестр </w:t>
      </w:r>
      <w:r w:rsidRPr="00E95EB8">
        <w:rPr>
          <w:sz w:val="26"/>
          <w:szCs w:val="26"/>
        </w:rPr>
        <w:lastRenderedPageBreak/>
        <w:t>контрактов, информация о ценах производителей, общедоступные результаты изучения рынка, исследования рынка, проведенные по инициативе заказчика, уполномоченного органа, в том числе по контракту</w:t>
      </w:r>
      <w:proofErr w:type="gramEnd"/>
      <w:r w:rsidRPr="00E95EB8">
        <w:rPr>
          <w:sz w:val="26"/>
          <w:szCs w:val="26"/>
        </w:rPr>
        <w:t xml:space="preserve"> или гражданско-правовому договору, и иные источники информации. Заказчик, уполномоченный орган вправе осуществить свои расчеты начальной (максимальной) цены контракта (цены лота).</w:t>
      </w:r>
    </w:p>
    <w:p w:rsidR="00EB56CB" w:rsidRPr="00E95EB8" w:rsidRDefault="0015230F" w:rsidP="00EB56CB">
      <w:pPr>
        <w:ind w:firstLine="709"/>
        <w:jc w:val="both"/>
        <w:rPr>
          <w:sz w:val="26"/>
          <w:szCs w:val="26"/>
        </w:rPr>
      </w:pPr>
      <w:proofErr w:type="gramStart"/>
      <w:r w:rsidRPr="00E95EB8">
        <w:rPr>
          <w:sz w:val="26"/>
          <w:szCs w:val="26"/>
        </w:rPr>
        <w:t>Согласно части</w:t>
      </w:r>
      <w:r w:rsidR="00EB56CB" w:rsidRPr="00E95EB8">
        <w:rPr>
          <w:sz w:val="26"/>
          <w:szCs w:val="26"/>
        </w:rPr>
        <w:t xml:space="preserve"> 2 статьи 19.1 Закона о размещении заказов в конкурсной документации, документации об аукционе (в том числе в документации об открытом аукционе в электронной форме), извещении о проведении запроса котировок указывается обоснование начальной (максимальной) цены контракта (цены лота), содержащее полученные заказчиком, уполномоченным органом информацию или расчеты и использованные заказчиком источники информации о ценах товаров, работ, услуг, в том числе</w:t>
      </w:r>
      <w:proofErr w:type="gramEnd"/>
      <w:r w:rsidR="00EB56CB" w:rsidRPr="00E95EB8">
        <w:rPr>
          <w:sz w:val="26"/>
          <w:szCs w:val="26"/>
        </w:rPr>
        <w:t xml:space="preserve"> путем указания соответствующих сайтов в сети </w:t>
      </w:r>
      <w:r w:rsidR="00D171F3" w:rsidRPr="00E95EB8">
        <w:rPr>
          <w:sz w:val="26"/>
          <w:szCs w:val="26"/>
        </w:rPr>
        <w:t>«</w:t>
      </w:r>
      <w:r w:rsidR="00EB56CB" w:rsidRPr="00E95EB8">
        <w:rPr>
          <w:sz w:val="26"/>
          <w:szCs w:val="26"/>
        </w:rPr>
        <w:t>Интернет</w:t>
      </w:r>
      <w:r w:rsidR="00D171F3" w:rsidRPr="00E95EB8">
        <w:rPr>
          <w:sz w:val="26"/>
          <w:szCs w:val="26"/>
        </w:rPr>
        <w:t>»</w:t>
      </w:r>
      <w:r w:rsidR="00EB56CB" w:rsidRPr="00E95EB8">
        <w:rPr>
          <w:sz w:val="26"/>
          <w:szCs w:val="26"/>
        </w:rPr>
        <w:t xml:space="preserve"> или иного указания.</w:t>
      </w:r>
    </w:p>
    <w:p w:rsidR="00553C75" w:rsidRPr="00E95EB8" w:rsidRDefault="0015230F" w:rsidP="00BB2E9B">
      <w:pPr>
        <w:ind w:firstLine="709"/>
        <w:jc w:val="both"/>
        <w:rPr>
          <w:sz w:val="26"/>
          <w:szCs w:val="26"/>
        </w:rPr>
      </w:pPr>
      <w:r w:rsidRPr="00E95EB8">
        <w:rPr>
          <w:sz w:val="26"/>
          <w:szCs w:val="26"/>
        </w:rPr>
        <w:t xml:space="preserve">Из вышеизложенных норм следует, что в случае, если источником информации о ценах являются данные из информационно-телекоммуникационной сети </w:t>
      </w:r>
      <w:r w:rsidR="00D171F3" w:rsidRPr="00E95EB8">
        <w:rPr>
          <w:sz w:val="26"/>
          <w:szCs w:val="26"/>
        </w:rPr>
        <w:t>«</w:t>
      </w:r>
      <w:r w:rsidRPr="00E95EB8">
        <w:rPr>
          <w:sz w:val="26"/>
          <w:szCs w:val="26"/>
        </w:rPr>
        <w:t>Интернет</w:t>
      </w:r>
      <w:r w:rsidR="00D171F3" w:rsidRPr="00E95EB8">
        <w:rPr>
          <w:sz w:val="26"/>
          <w:szCs w:val="26"/>
        </w:rPr>
        <w:t>»</w:t>
      </w:r>
      <w:r w:rsidRPr="00E95EB8">
        <w:rPr>
          <w:sz w:val="26"/>
          <w:szCs w:val="26"/>
        </w:rPr>
        <w:t xml:space="preserve">, в обосновании начальной (максимальной) цены контракта необходимо указать адрес соответствующей страницы в информационно-телекоммуникационной сети </w:t>
      </w:r>
      <w:r w:rsidR="00D171F3" w:rsidRPr="00E95EB8">
        <w:rPr>
          <w:sz w:val="26"/>
          <w:szCs w:val="26"/>
        </w:rPr>
        <w:t>«</w:t>
      </w:r>
      <w:r w:rsidRPr="00E95EB8">
        <w:rPr>
          <w:sz w:val="26"/>
          <w:szCs w:val="26"/>
        </w:rPr>
        <w:t>Интернет</w:t>
      </w:r>
      <w:r w:rsidR="00D171F3" w:rsidRPr="00E95EB8">
        <w:rPr>
          <w:sz w:val="26"/>
          <w:szCs w:val="26"/>
        </w:rPr>
        <w:t>»</w:t>
      </w:r>
      <w:r w:rsidRPr="00E95EB8">
        <w:rPr>
          <w:sz w:val="26"/>
          <w:szCs w:val="26"/>
        </w:rPr>
        <w:t xml:space="preserve">, на которой размещена информация о ценах на товары, работы, услуги </w:t>
      </w:r>
      <w:proofErr w:type="gramStart"/>
      <w:r w:rsidRPr="00E95EB8">
        <w:rPr>
          <w:sz w:val="26"/>
          <w:szCs w:val="26"/>
        </w:rPr>
        <w:t>и</w:t>
      </w:r>
      <w:proofErr w:type="gramEnd"/>
      <w:r w:rsidRPr="00E95EB8">
        <w:rPr>
          <w:sz w:val="26"/>
          <w:szCs w:val="26"/>
        </w:rPr>
        <w:t xml:space="preserve"> обратившись к которой возможно проверить соблюдение предусмотренного Законом о размещении заказов порядка установления начальной (максимальной) цены контракта.</w:t>
      </w:r>
    </w:p>
    <w:p w:rsidR="00553C75" w:rsidRPr="00E95EB8" w:rsidRDefault="0015230F" w:rsidP="00BB2E9B">
      <w:pPr>
        <w:ind w:firstLine="709"/>
        <w:jc w:val="both"/>
        <w:rPr>
          <w:sz w:val="26"/>
          <w:szCs w:val="26"/>
        </w:rPr>
      </w:pPr>
      <w:r w:rsidRPr="00E95EB8">
        <w:rPr>
          <w:sz w:val="26"/>
          <w:szCs w:val="26"/>
        </w:rPr>
        <w:t xml:space="preserve">Однако, как установила Инспекция, главная страница официального сайта Фонда социального страхования РФ </w:t>
      </w:r>
      <w:r w:rsidR="00D171F3" w:rsidRPr="00E95EB8">
        <w:rPr>
          <w:sz w:val="26"/>
          <w:szCs w:val="26"/>
        </w:rPr>
        <w:t>«</w:t>
      </w:r>
      <w:r w:rsidRPr="00E95EB8">
        <w:rPr>
          <w:sz w:val="26"/>
          <w:szCs w:val="26"/>
        </w:rPr>
        <w:t>www.fss.ru</w:t>
      </w:r>
      <w:r w:rsidR="00D171F3" w:rsidRPr="00E95EB8">
        <w:rPr>
          <w:sz w:val="26"/>
          <w:szCs w:val="26"/>
        </w:rPr>
        <w:t>»</w:t>
      </w:r>
      <w:r w:rsidRPr="00E95EB8">
        <w:rPr>
          <w:sz w:val="26"/>
          <w:szCs w:val="26"/>
        </w:rPr>
        <w:t xml:space="preserve"> не содержит вышеуказанной информации, что исключает возможность проверки достоверности указанных Учреждением в качестве обоснования начальной (максимальной) цены контракта сведений.</w:t>
      </w:r>
    </w:p>
    <w:p w:rsidR="0015230F" w:rsidRPr="00E95EB8" w:rsidRDefault="0015230F" w:rsidP="00BB2E9B">
      <w:pPr>
        <w:ind w:firstLine="709"/>
        <w:jc w:val="both"/>
        <w:rPr>
          <w:sz w:val="26"/>
          <w:szCs w:val="26"/>
        </w:rPr>
      </w:pPr>
      <w:r w:rsidRPr="00E95EB8">
        <w:rPr>
          <w:sz w:val="26"/>
          <w:szCs w:val="26"/>
        </w:rPr>
        <w:t xml:space="preserve">При этом сведения, явившиеся источниками информации о ценах товаров, работ, услуг, используемые Учреждением при расчете начальной (максимальной) цены контракта содержатся на страницах региональных отделений ФСС РФ, ссылки на которые находятся на сайте </w:t>
      </w:r>
      <w:r w:rsidR="00D171F3" w:rsidRPr="00E95EB8">
        <w:rPr>
          <w:sz w:val="26"/>
          <w:szCs w:val="26"/>
        </w:rPr>
        <w:t>«</w:t>
      </w:r>
      <w:r w:rsidRPr="00E95EB8">
        <w:rPr>
          <w:sz w:val="26"/>
          <w:szCs w:val="26"/>
        </w:rPr>
        <w:t>www.fss.ru</w:t>
      </w:r>
      <w:r w:rsidR="00D171F3" w:rsidRPr="00E95EB8">
        <w:rPr>
          <w:sz w:val="26"/>
          <w:szCs w:val="26"/>
        </w:rPr>
        <w:t>»</w:t>
      </w:r>
      <w:r w:rsidRPr="00E95EB8">
        <w:rPr>
          <w:sz w:val="26"/>
          <w:szCs w:val="26"/>
        </w:rPr>
        <w:t>.</w:t>
      </w:r>
    </w:p>
    <w:p w:rsidR="0015230F" w:rsidRPr="00E95EB8" w:rsidRDefault="0015230F" w:rsidP="00BB2E9B">
      <w:pPr>
        <w:ind w:firstLine="709"/>
        <w:jc w:val="both"/>
        <w:rPr>
          <w:sz w:val="26"/>
          <w:szCs w:val="26"/>
        </w:rPr>
      </w:pPr>
      <w:proofErr w:type="gramStart"/>
      <w:r w:rsidRPr="00E95EB8">
        <w:rPr>
          <w:sz w:val="26"/>
          <w:szCs w:val="26"/>
        </w:rPr>
        <w:t>Часть 3 статьи 19.1 Закона о размещении заказов устанавливает, что размещение на официальном сайте конкурсной документации, документации об аукционе (в том числе документации об открытом аукционе в электронной форме), извещения о проведении запроса котировок, в которых указываются обоснование начальной (максимальной) цены контракта (цены лота) и иная предусмотренная частью 2 указанной статьи информация, признается добросовестным исполнением требований настоящей статьи.</w:t>
      </w:r>
      <w:proofErr w:type="gramEnd"/>
    </w:p>
    <w:p w:rsidR="0015230F" w:rsidRPr="00E95EB8" w:rsidRDefault="0015230F" w:rsidP="00BB2E9B">
      <w:pPr>
        <w:ind w:firstLine="709"/>
        <w:jc w:val="both"/>
        <w:rPr>
          <w:sz w:val="26"/>
          <w:szCs w:val="26"/>
        </w:rPr>
      </w:pPr>
      <w:r w:rsidRPr="00E95EB8">
        <w:rPr>
          <w:sz w:val="26"/>
          <w:szCs w:val="26"/>
        </w:rPr>
        <w:t>Таким образом, Инспек</w:t>
      </w:r>
      <w:r w:rsidR="00793AA8" w:rsidRPr="00E95EB8">
        <w:rPr>
          <w:sz w:val="26"/>
          <w:szCs w:val="26"/>
        </w:rPr>
        <w:t xml:space="preserve">цией установлено нарушение Учреждением части 3 статьи 19.1 Закона о размещении заказов, выразившееся в </w:t>
      </w:r>
      <w:proofErr w:type="spellStart"/>
      <w:r w:rsidR="00793AA8" w:rsidRPr="00E95EB8">
        <w:rPr>
          <w:sz w:val="26"/>
          <w:szCs w:val="26"/>
        </w:rPr>
        <w:t>неуказании</w:t>
      </w:r>
      <w:proofErr w:type="spellEnd"/>
      <w:r w:rsidR="00793AA8" w:rsidRPr="00E95EB8">
        <w:rPr>
          <w:sz w:val="26"/>
          <w:szCs w:val="26"/>
        </w:rPr>
        <w:t xml:space="preserve"> конкретного источника информации о ценах товаров, работ, услуг, являющихся предметом контракта.</w:t>
      </w:r>
    </w:p>
    <w:p w:rsidR="00793AA8" w:rsidRPr="00E95EB8" w:rsidRDefault="00793AA8" w:rsidP="00BB2E9B">
      <w:pPr>
        <w:ind w:firstLine="709"/>
        <w:jc w:val="both"/>
        <w:rPr>
          <w:sz w:val="26"/>
          <w:szCs w:val="26"/>
        </w:rPr>
      </w:pPr>
      <w:proofErr w:type="gramStart"/>
      <w:r w:rsidRPr="00E95EB8">
        <w:rPr>
          <w:sz w:val="26"/>
          <w:szCs w:val="26"/>
        </w:rPr>
        <w:t xml:space="preserve">Аналогичные нарушения содержатся в документациях торгов, извещениях о проведении запросов котировок с номерами извещений 0263100000212000173, 0263100000212000148, 0263100000212000150,  0263100000212000218, 0263100000212000209, 0263100000212000164, 0263100000212000211, 0263100000212000198, 0263100000212000208, 0263100000212000162, 0263100000212000189, 0263100000212000267, 0263100000212000179, 0263100000212000237, 0263100000212000239, 0263100000212000241, 0263100000212000245, 0263100000212000244, 0263100000212000263, 0263100000212000233, 0263100000212000262, 0263100000212000140, 0263100000212000030, 0263100000213000002, 0263100000213000003, 0263100000213000010, 0263100000213000011, 0263100000213000022, 0263100000213000018, 0263100000213000017, 0263100000213000016, </w:t>
      </w:r>
      <w:r w:rsidRPr="00E95EB8">
        <w:rPr>
          <w:sz w:val="26"/>
          <w:szCs w:val="26"/>
        </w:rPr>
        <w:lastRenderedPageBreak/>
        <w:t>0263100000213000014, 0263100000213000015, 0263100000213000012, 0263100000213000004, 0263100000213000007, 0263100000213000006, 0263100000213000008, 0263100000213000009, 0263100000213000024, 0263100000213000025, 0263100000213000019, 0263100000212000015, 0263100000212000008, 0263100000212000017, 0263100000212000019</w:t>
      </w:r>
      <w:proofErr w:type="gramEnd"/>
      <w:r w:rsidRPr="00E95EB8">
        <w:rPr>
          <w:sz w:val="26"/>
          <w:szCs w:val="26"/>
        </w:rPr>
        <w:t xml:space="preserve">, </w:t>
      </w:r>
      <w:proofErr w:type="gramStart"/>
      <w:r w:rsidRPr="00E95EB8">
        <w:rPr>
          <w:sz w:val="26"/>
          <w:szCs w:val="26"/>
        </w:rPr>
        <w:t>0263100000212000027, 0263100000212000009, 0263100000212000026, 0263100000212000036, 0263100000212000037, 0263100000212000006, 0263100000212000038, 0263100000212000010, 0263100000212000014, 0263100000212000046, 0263100000212000047, 0263100000212000025, 0263100000212000028, 0263100000212000012, 0263100000212000007, 0263100000212000011, 0263100000212000099, 0263100000212000041, 0263100000212000042, 0263100000212000040, 0263100000212000107, 0263100000212000073, 0263100000212000074, 0263100000212000034, 0263100000212000071, 0263100000212000096, 0263100000212000064, 0263100000212000013, 0263100000212000065, 0263100000212000048, 0263100000212000109, 0263100000212000108, 0263100000212000106, 0263100000212000070, 0263100000212000068, 0263100000212000069, 0263100000212000033, 0263100000212000098, 0263100000212000151, 0263100000212000122, 0263100000212000031, 0263100000212000123, 0263100000212000078, 0263100000212000125, 0263100000212000137, 0263100000212000018, 0263100000212000181, 0263100000212000132, 0263100000212000136, 0263100000212000128, 0263100000212000035, 0263100000212000133, 0263100000212000100, 0263100000212000126, 0263100000212000075, 0263100000212000076, 0263100000212000077, 0263100000212000129, 0263100000212000191, 0263100000212000141</w:t>
      </w:r>
      <w:proofErr w:type="gramEnd"/>
      <w:r w:rsidRPr="00E95EB8">
        <w:rPr>
          <w:sz w:val="26"/>
          <w:szCs w:val="26"/>
        </w:rPr>
        <w:t>, 0263100000212000131, 0263100000212000124, 0263100000212000135, 0263100000212000097, 0263100000212000072, 0263100000212000134, 0263100000212000199, 0263100000212000201, 0263100000212000192, 0263100000212000223, 0263100000212000224, 0263100000212000232, 0263100000212000230, 0263100000212000227, 0263100000212000176, 0263100000212000186, 0263100000212000226, 0263100000212000234, 0263100000212000182, 0263100000212000154, 0263100000212000032, 0263100000212000178, 0263100000212000175, 0263100000212000184, 0263100000212000187, 0263100000212000185, 0263100000212000183, 0263100000212000190, 0263100000212000177, 0263100000212000016, 0263100000212000220, 0263100000212000188, 0263100000212000152, 0263100000212000180, 0263100000212000195, 0263100000212000174.</w:t>
      </w:r>
    </w:p>
    <w:p w:rsidR="006A2781" w:rsidRPr="00E95EB8" w:rsidRDefault="006A2781" w:rsidP="006A2781">
      <w:pPr>
        <w:ind w:firstLine="709"/>
        <w:jc w:val="both"/>
        <w:rPr>
          <w:sz w:val="26"/>
          <w:szCs w:val="26"/>
        </w:rPr>
      </w:pPr>
      <w:r w:rsidRPr="00E95EB8">
        <w:rPr>
          <w:sz w:val="26"/>
          <w:szCs w:val="26"/>
        </w:rPr>
        <w:t>Инспекция пришла к выводу о том, что Учреждением нарушаются нормы законодательства о размещении заказов при проведении запросов котировок, что выразилось в следующем.</w:t>
      </w:r>
    </w:p>
    <w:p w:rsidR="006A2781" w:rsidRPr="00E95EB8" w:rsidRDefault="006A2781" w:rsidP="006A2781">
      <w:pPr>
        <w:ind w:firstLine="709"/>
        <w:jc w:val="both"/>
        <w:rPr>
          <w:sz w:val="26"/>
          <w:szCs w:val="26"/>
        </w:rPr>
      </w:pPr>
      <w:r w:rsidRPr="00E95EB8">
        <w:rPr>
          <w:sz w:val="26"/>
          <w:szCs w:val="26"/>
        </w:rPr>
        <w:t>В соответствии с п. 9 ст. 43 Закона о размещении заказов запрос котировок должен содержать место подачи котировочных заявок, срок их подачи, в том числе дату и время окончания срока подачи котировочных заявок.</w:t>
      </w:r>
    </w:p>
    <w:p w:rsidR="006A2781" w:rsidRPr="00E95EB8" w:rsidRDefault="006A2781" w:rsidP="006A2781">
      <w:pPr>
        <w:ind w:firstLine="709"/>
        <w:jc w:val="both"/>
        <w:rPr>
          <w:sz w:val="26"/>
          <w:szCs w:val="26"/>
        </w:rPr>
      </w:pPr>
      <w:r w:rsidRPr="00E95EB8">
        <w:rPr>
          <w:sz w:val="26"/>
          <w:szCs w:val="26"/>
        </w:rPr>
        <w:t xml:space="preserve">В силу ч. 2 ст. 46 Закона о размещении заказов  котировочная заявка подается участником размещения заказа заказчику, уполномоченному органу в письменной форме или в форме электронного документа в срок, указанный в извещении о проведении запроса котировок. В случае подачи котировочной заявки в форме электронного </w:t>
      </w:r>
      <w:r w:rsidRPr="00E95EB8">
        <w:rPr>
          <w:sz w:val="26"/>
          <w:szCs w:val="26"/>
        </w:rPr>
        <w:lastRenderedPageBreak/>
        <w:t>документа заказчик, уполномоченный орган в тот же день обязаны направить в письменной форме или в форме электронного документа участнику размещения заказа, подавшему такую заявку, подтверждение получения такой заявки.</w:t>
      </w:r>
    </w:p>
    <w:p w:rsidR="006A2781" w:rsidRPr="00E95EB8" w:rsidRDefault="006A2781" w:rsidP="006A2781">
      <w:pPr>
        <w:ind w:firstLine="709"/>
        <w:jc w:val="both"/>
        <w:rPr>
          <w:sz w:val="26"/>
          <w:szCs w:val="26"/>
        </w:rPr>
      </w:pPr>
      <w:r w:rsidRPr="00E95EB8">
        <w:rPr>
          <w:sz w:val="26"/>
          <w:szCs w:val="26"/>
        </w:rPr>
        <w:t>На основании ч. 3 ст. 46 Закона о размещении заказов  поданная в срок, указанный в извещении о проведении запроса котировок, котировочная заявка регистрируется заказчиком, уполномоченным органом. По требованию участника размещения заказа, подавшего котировочную заявку, заказчик, уполномоченный орган выдают расписку в получении котировочной заявки с указанием даты и времени ее получения.</w:t>
      </w:r>
    </w:p>
    <w:p w:rsidR="006A2781" w:rsidRPr="00E95EB8" w:rsidRDefault="006A2781" w:rsidP="006A2781">
      <w:pPr>
        <w:ind w:firstLine="709"/>
        <w:jc w:val="both"/>
        <w:rPr>
          <w:sz w:val="26"/>
          <w:szCs w:val="26"/>
        </w:rPr>
      </w:pPr>
      <w:r w:rsidRPr="00E95EB8">
        <w:rPr>
          <w:sz w:val="26"/>
          <w:szCs w:val="26"/>
        </w:rPr>
        <w:t xml:space="preserve">Исходя из ч. 2 ст. 47 Закона о размещении заказов  победителем в проведении запроса котировок признается участник размещения заказа, подавший котировочную заявку, которая отвечает всем требованиям, установленным в извещении о проведении запроса котировок, и </w:t>
      </w:r>
      <w:proofErr w:type="gramStart"/>
      <w:r w:rsidRPr="00E95EB8">
        <w:rPr>
          <w:sz w:val="26"/>
          <w:szCs w:val="26"/>
        </w:rPr>
        <w:t>в</w:t>
      </w:r>
      <w:proofErr w:type="gramEnd"/>
      <w:r w:rsidRPr="00E95EB8">
        <w:rPr>
          <w:sz w:val="26"/>
          <w:szCs w:val="26"/>
        </w:rPr>
        <w:t xml:space="preserve"> которой указана наиболее низкая цена товаров, работ, услуг. При предложении наиболее низкой цены товаров, работ, услуг несколькими участниками размещения заказа победителем в проведении запроса котировок признается участник размещения заказа, котировочная заявка которого поступила ранее котировочных заявок других участников размещения заказа.</w:t>
      </w:r>
    </w:p>
    <w:p w:rsidR="006A2781" w:rsidRPr="00E95EB8" w:rsidRDefault="006A2781" w:rsidP="006A2781">
      <w:pPr>
        <w:ind w:firstLine="709"/>
        <w:jc w:val="both"/>
        <w:rPr>
          <w:sz w:val="26"/>
          <w:szCs w:val="26"/>
        </w:rPr>
      </w:pPr>
      <w:proofErr w:type="gramStart"/>
      <w:r w:rsidRPr="00E95EB8">
        <w:rPr>
          <w:sz w:val="26"/>
          <w:szCs w:val="26"/>
        </w:rPr>
        <w:t>Положение извещения запроса котировок о том, что участник размещения заказа вправе направить котировочную заявку по факсу, указанному в извещении, и такая заявка будет принята при условии последующего представления ее непосредственно заказчику по месту, обозначенному в запросе котировок, в срок, установленный для подачи заявок, не означает, что датой поступления котировочной заявки в таком случае будет считаться дата направления заявки по факсу</w:t>
      </w:r>
      <w:proofErr w:type="gramEnd"/>
      <w:r w:rsidRPr="00E95EB8">
        <w:rPr>
          <w:sz w:val="26"/>
          <w:szCs w:val="26"/>
        </w:rPr>
        <w:t xml:space="preserve">, учитывая указанный выше анализ </w:t>
      </w:r>
      <w:proofErr w:type="gramStart"/>
      <w:r w:rsidRPr="00E95EB8">
        <w:rPr>
          <w:sz w:val="26"/>
          <w:szCs w:val="26"/>
        </w:rPr>
        <w:t>ч</w:t>
      </w:r>
      <w:proofErr w:type="gramEnd"/>
      <w:r w:rsidRPr="00E95EB8">
        <w:rPr>
          <w:sz w:val="26"/>
          <w:szCs w:val="26"/>
        </w:rPr>
        <w:t xml:space="preserve">. 2 ст. 46 Закона </w:t>
      </w:r>
      <w:r w:rsidR="00F135AD" w:rsidRPr="00E95EB8">
        <w:rPr>
          <w:sz w:val="26"/>
          <w:szCs w:val="26"/>
        </w:rPr>
        <w:t>о размещении заказов</w:t>
      </w:r>
      <w:r w:rsidRPr="00E95EB8">
        <w:rPr>
          <w:sz w:val="26"/>
          <w:szCs w:val="26"/>
        </w:rPr>
        <w:t>. В такой ситуации котировочная заявка все равно будет считаться поступившей только при непосредственном</w:t>
      </w:r>
      <w:r w:rsidR="00F135AD" w:rsidRPr="00E95EB8">
        <w:rPr>
          <w:sz w:val="26"/>
          <w:szCs w:val="26"/>
        </w:rPr>
        <w:t xml:space="preserve"> представлении заявки заказчику. Подобным образом сформированные требования о предоставлении котировочных заявок вводят участников размещения заказа в заблуждение относительно даты и времени регистрации их заявок.</w:t>
      </w:r>
    </w:p>
    <w:p w:rsidR="00F135AD" w:rsidRPr="00E95EB8" w:rsidRDefault="00E30F49" w:rsidP="006A2781">
      <w:pPr>
        <w:ind w:firstLine="709"/>
        <w:jc w:val="both"/>
        <w:rPr>
          <w:sz w:val="26"/>
          <w:szCs w:val="26"/>
        </w:rPr>
      </w:pPr>
      <w:r w:rsidRPr="00E95EB8">
        <w:rPr>
          <w:sz w:val="26"/>
          <w:szCs w:val="26"/>
        </w:rPr>
        <w:t>Инспекция установила, что в извещениях о проведении запросов котировок Учреждения содержатся следующие условия подачи заявок:</w:t>
      </w:r>
    </w:p>
    <w:p w:rsidR="00E30F49" w:rsidRPr="00E95EB8" w:rsidRDefault="00E30F49" w:rsidP="006A2781">
      <w:pPr>
        <w:ind w:firstLine="709"/>
        <w:jc w:val="both"/>
        <w:rPr>
          <w:sz w:val="26"/>
          <w:szCs w:val="26"/>
        </w:rPr>
      </w:pPr>
      <w:r w:rsidRPr="00E95EB8">
        <w:rPr>
          <w:sz w:val="26"/>
          <w:szCs w:val="26"/>
        </w:rPr>
        <w:t xml:space="preserve">- </w:t>
      </w:r>
      <w:r w:rsidR="00D171F3" w:rsidRPr="00E95EB8">
        <w:rPr>
          <w:sz w:val="26"/>
          <w:szCs w:val="26"/>
        </w:rPr>
        <w:t>«</w:t>
      </w:r>
      <w:r w:rsidRPr="00E95EB8">
        <w:rPr>
          <w:sz w:val="26"/>
          <w:szCs w:val="26"/>
        </w:rPr>
        <w:t>заявка участника, поданная по факсу, не рассматривается, если оригинал заявки не поступил в адрес заказчика к моменту рассмотрения заявок</w:t>
      </w:r>
      <w:r w:rsidR="00D171F3" w:rsidRPr="00E95EB8">
        <w:rPr>
          <w:sz w:val="26"/>
          <w:szCs w:val="26"/>
        </w:rPr>
        <w:t>»</w:t>
      </w:r>
      <w:r w:rsidRPr="00E95EB8">
        <w:rPr>
          <w:sz w:val="26"/>
          <w:szCs w:val="26"/>
        </w:rPr>
        <w:t xml:space="preserve"> (извещения №№  0263100000212000101, 0263100000212000170, 0263100000212000260, 0263100000212000189, 0263100000212000212, 0263100000212000267, 0263100000212000142, 0263100000212000250, 0263100000212000102, 0263100000212000264, 0263100000212000140, 0263100000213000013, 0263100000213000012, 0263100000213000031);</w:t>
      </w:r>
    </w:p>
    <w:p w:rsidR="00E30F49" w:rsidRPr="00E95EB8" w:rsidRDefault="00E30F49" w:rsidP="006A2781">
      <w:pPr>
        <w:ind w:firstLine="709"/>
        <w:jc w:val="both"/>
        <w:rPr>
          <w:sz w:val="26"/>
          <w:szCs w:val="26"/>
        </w:rPr>
      </w:pPr>
      <w:r w:rsidRPr="00E95EB8">
        <w:rPr>
          <w:sz w:val="26"/>
          <w:szCs w:val="26"/>
        </w:rPr>
        <w:t xml:space="preserve">- </w:t>
      </w:r>
      <w:r w:rsidR="00D171F3" w:rsidRPr="00E95EB8">
        <w:rPr>
          <w:sz w:val="26"/>
          <w:szCs w:val="26"/>
        </w:rPr>
        <w:t>«</w:t>
      </w:r>
      <w:r w:rsidR="003D0BB4" w:rsidRPr="00E95EB8">
        <w:rPr>
          <w:sz w:val="26"/>
          <w:szCs w:val="26"/>
        </w:rPr>
        <w:t xml:space="preserve">в </w:t>
      </w:r>
      <w:r w:rsidR="00C86089" w:rsidRPr="00E95EB8">
        <w:rPr>
          <w:sz w:val="26"/>
          <w:szCs w:val="26"/>
        </w:rPr>
        <w:t>случае если заявка подается по факсу или по электронной почте в срок, указанный в извещении, участник размещения заказа должен представить оригинал заявки до срока подписания протокола рассмотрения и оценки котировочных заявок</w:t>
      </w:r>
      <w:r w:rsidR="00D171F3" w:rsidRPr="00E95EB8">
        <w:rPr>
          <w:sz w:val="26"/>
          <w:szCs w:val="26"/>
        </w:rPr>
        <w:t>»</w:t>
      </w:r>
      <w:r w:rsidR="003D0BB4" w:rsidRPr="00E95EB8">
        <w:rPr>
          <w:sz w:val="26"/>
          <w:szCs w:val="26"/>
        </w:rPr>
        <w:t xml:space="preserve"> (извещения №№ 0263100000212000003, 0263100000212000021, 0263100000212000027, 0263100000212000026, 0263100000212000005, 0263100000212000025, 0263100000212000020, 0263100000212000061, 0263100000212000029, 0263100000212000023, 0263100000212000016, 0263100000212000030, 0263100000212000001, 0263100000212000120).</w:t>
      </w:r>
    </w:p>
    <w:p w:rsidR="003D0BB4" w:rsidRPr="00E95EB8" w:rsidRDefault="003D0BB4" w:rsidP="006A2781">
      <w:pPr>
        <w:ind w:firstLine="709"/>
        <w:jc w:val="both"/>
        <w:rPr>
          <w:sz w:val="26"/>
          <w:szCs w:val="26"/>
        </w:rPr>
      </w:pPr>
      <w:r w:rsidRPr="00E95EB8">
        <w:rPr>
          <w:sz w:val="26"/>
          <w:szCs w:val="26"/>
        </w:rPr>
        <w:t xml:space="preserve">Кроме того, Учреждение при проведении ряда запросов котировок (извещения №№ 0263100000212000030, 0263100000212000001, 0263100000212000120, 0263100000212000003, 0263100000212000021, 0263100000212000027, 0263100000212000026, 0263100000212000005, 0263100000212000025, </w:t>
      </w:r>
      <w:r w:rsidRPr="00E95EB8">
        <w:rPr>
          <w:sz w:val="26"/>
          <w:szCs w:val="26"/>
        </w:rPr>
        <w:lastRenderedPageBreak/>
        <w:t>0263100000212000020, 0263100000212000061, 0263100000212000029, 0263100000212000023, 0263100000212000016) ограничило право участников размещения заказа подать заявку в форме электронного документа, предусмотренное ч. 2 ст. 46 Закона о размещении заказов.</w:t>
      </w:r>
    </w:p>
    <w:p w:rsidR="003D0BB4" w:rsidRPr="00E95EB8" w:rsidRDefault="003D0BB4" w:rsidP="006A2781">
      <w:pPr>
        <w:ind w:firstLine="709"/>
        <w:jc w:val="both"/>
        <w:rPr>
          <w:sz w:val="26"/>
          <w:szCs w:val="26"/>
        </w:rPr>
      </w:pPr>
      <w:r w:rsidRPr="00E95EB8">
        <w:rPr>
          <w:sz w:val="26"/>
          <w:szCs w:val="26"/>
        </w:rPr>
        <w:t>Таким образом, Инспекция пришла к выводу о нарушении Учреждением положений части 2 статьи 46 Закона о размещении заказов при проведении вышеуказанных запросов котировок.</w:t>
      </w:r>
    </w:p>
    <w:p w:rsidR="004B3B1E" w:rsidRPr="00E95EB8" w:rsidRDefault="00D171F3" w:rsidP="006A2781">
      <w:pPr>
        <w:ind w:firstLine="709"/>
        <w:jc w:val="both"/>
        <w:rPr>
          <w:sz w:val="26"/>
          <w:szCs w:val="26"/>
        </w:rPr>
      </w:pPr>
      <w:proofErr w:type="gramStart"/>
      <w:r w:rsidRPr="00E95EB8">
        <w:rPr>
          <w:sz w:val="26"/>
          <w:szCs w:val="26"/>
        </w:rPr>
        <w:t>Также, в инструкциях участникам размещения заказа открытых конкурсов, проведенных Учреждением (№№0263100000212000002, 0263100000212000004, 0263100000211000217, 0263100000212000022), содержится положение, согласно которому заказчик не имеет технической возможности обеспечить прием заявок на участие в конкурсе, поданных Участниками размещения заказа в форме электронного документа, и  осуществить открытие доступа к поданным в форме электронных документов заявкам на участие в конкурсе.</w:t>
      </w:r>
      <w:proofErr w:type="gramEnd"/>
    </w:p>
    <w:p w:rsidR="00D171F3" w:rsidRPr="00E95EB8" w:rsidRDefault="00D171F3" w:rsidP="006A2781">
      <w:pPr>
        <w:ind w:firstLine="709"/>
        <w:jc w:val="both"/>
        <w:rPr>
          <w:sz w:val="26"/>
          <w:szCs w:val="26"/>
        </w:rPr>
      </w:pPr>
      <w:r w:rsidRPr="00E95EB8">
        <w:rPr>
          <w:sz w:val="26"/>
          <w:szCs w:val="26"/>
        </w:rPr>
        <w:t>Указанные положения конкурсных документаций нарушают требования пункта 1 части 4 статьи 22 Закона о размещении заказов в части необходимости указания в документации требований к заявке, подаваемой в форме электронного документа.</w:t>
      </w:r>
    </w:p>
    <w:p w:rsidR="00E82B3E" w:rsidRPr="00E95EB8" w:rsidRDefault="00E82B3E" w:rsidP="00E82B3E">
      <w:pPr>
        <w:autoSpaceDE w:val="0"/>
        <w:autoSpaceDN w:val="0"/>
        <w:adjustRightInd w:val="0"/>
        <w:ind w:firstLine="709"/>
        <w:jc w:val="both"/>
        <w:rPr>
          <w:sz w:val="26"/>
          <w:szCs w:val="26"/>
        </w:rPr>
      </w:pPr>
      <w:proofErr w:type="gramStart"/>
      <w:r w:rsidRPr="00E95EB8">
        <w:rPr>
          <w:sz w:val="26"/>
          <w:szCs w:val="26"/>
        </w:rPr>
        <w:t xml:space="preserve">В части 2 статьи 45 Закона о размещении заказов установлено, что в случае, если в извещении о проведении запроса котировок содержится указание на товарные знаки, они должны сопровождаться словами </w:t>
      </w:r>
      <w:r w:rsidR="00D171F3" w:rsidRPr="00E95EB8">
        <w:rPr>
          <w:sz w:val="26"/>
          <w:szCs w:val="26"/>
        </w:rPr>
        <w:t>«</w:t>
      </w:r>
      <w:r w:rsidRPr="00E95EB8">
        <w:rPr>
          <w:sz w:val="26"/>
          <w:szCs w:val="26"/>
        </w:rPr>
        <w:t>или эквивалент</w:t>
      </w:r>
      <w:r w:rsidR="00D171F3" w:rsidRPr="00E95EB8">
        <w:rPr>
          <w:sz w:val="26"/>
          <w:szCs w:val="26"/>
        </w:rPr>
        <w:t>»</w:t>
      </w:r>
      <w:r w:rsidRPr="00E95EB8">
        <w:rPr>
          <w:sz w:val="26"/>
          <w:szCs w:val="26"/>
        </w:rPr>
        <w:t>,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размещения заказов на поставки запасных</w:t>
      </w:r>
      <w:proofErr w:type="gramEnd"/>
      <w:r w:rsidRPr="00E95EB8">
        <w:rPr>
          <w:sz w:val="26"/>
          <w:szCs w:val="26"/>
        </w:rPr>
        <w:t xml:space="preserve">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 </w:t>
      </w:r>
    </w:p>
    <w:p w:rsidR="0057344B" w:rsidRPr="00E95EB8" w:rsidRDefault="00E82B3E" w:rsidP="0057344B">
      <w:pPr>
        <w:autoSpaceDE w:val="0"/>
        <w:autoSpaceDN w:val="0"/>
        <w:adjustRightInd w:val="0"/>
        <w:ind w:firstLine="709"/>
        <w:jc w:val="both"/>
        <w:rPr>
          <w:sz w:val="26"/>
          <w:szCs w:val="26"/>
        </w:rPr>
      </w:pPr>
      <w:r w:rsidRPr="00E95EB8">
        <w:rPr>
          <w:sz w:val="26"/>
          <w:szCs w:val="26"/>
        </w:rPr>
        <w:t>Вместе с тем, в извещениях о проведении запросов котировок на поставку расходных материалов к вычислительной и копировально-множительной технике для нужд Государственного учреждения - Смоленского регионального отделения Фонда социального страхования Российской Федерации и его филиалов (№№ 0263100000212000021, 0263100000212000119, 0263100000212000170, 0263100000212000214, 0263100000213000020)</w:t>
      </w:r>
      <w:r w:rsidR="0057344B" w:rsidRPr="00E95EB8">
        <w:rPr>
          <w:sz w:val="26"/>
          <w:szCs w:val="26"/>
        </w:rPr>
        <w:t xml:space="preserve"> не предусмотрена возможность предложения эквивалентных товаров, а также не указаны показатели эквивалентности. Сведений о несовместимости товаров с товарами, используемыми заказчиком, в извещениях отсутствуют.</w:t>
      </w:r>
    </w:p>
    <w:p w:rsidR="0057344B" w:rsidRPr="00E95EB8" w:rsidRDefault="00155E19" w:rsidP="0057344B">
      <w:pPr>
        <w:autoSpaceDE w:val="0"/>
        <w:autoSpaceDN w:val="0"/>
        <w:adjustRightInd w:val="0"/>
        <w:ind w:firstLine="709"/>
        <w:jc w:val="both"/>
        <w:rPr>
          <w:sz w:val="26"/>
          <w:szCs w:val="26"/>
        </w:rPr>
      </w:pPr>
      <w:r w:rsidRPr="00E95EB8">
        <w:rPr>
          <w:sz w:val="26"/>
          <w:szCs w:val="26"/>
        </w:rPr>
        <w:t>Следовательно</w:t>
      </w:r>
      <w:r w:rsidR="0057344B" w:rsidRPr="00E95EB8">
        <w:rPr>
          <w:sz w:val="26"/>
          <w:szCs w:val="26"/>
        </w:rPr>
        <w:t>, в действиях Учреждения содержатся нарушения части 2 статьи 45 Закона о размещении заказов.</w:t>
      </w:r>
    </w:p>
    <w:p w:rsidR="009D07CC" w:rsidRPr="00E95EB8" w:rsidRDefault="006C5282" w:rsidP="00084278">
      <w:pPr>
        <w:pStyle w:val="3"/>
        <w:spacing w:after="0"/>
        <w:ind w:left="0" w:firstLine="709"/>
        <w:jc w:val="both"/>
        <w:rPr>
          <w:color w:val="000000"/>
          <w:sz w:val="26"/>
          <w:szCs w:val="26"/>
        </w:rPr>
      </w:pPr>
      <w:r w:rsidRPr="00E95EB8">
        <w:rPr>
          <w:color w:val="000000"/>
          <w:sz w:val="26"/>
          <w:szCs w:val="26"/>
        </w:rPr>
        <w:t xml:space="preserve">Иных нарушений законодательства о размещении заказов не выявлено. </w:t>
      </w:r>
    </w:p>
    <w:p w:rsidR="00C7119A" w:rsidRPr="00E95EB8" w:rsidRDefault="00C7119A" w:rsidP="00C7119A">
      <w:pPr>
        <w:ind w:firstLine="720"/>
        <w:jc w:val="both"/>
        <w:rPr>
          <w:sz w:val="26"/>
          <w:szCs w:val="26"/>
        </w:rPr>
      </w:pPr>
      <w:r w:rsidRPr="00E95EB8">
        <w:rPr>
          <w:sz w:val="26"/>
          <w:szCs w:val="26"/>
        </w:rPr>
        <w:t>Случаев неисполнения или ненадлежащего исполнения государственных контрактов не установлено.</w:t>
      </w:r>
    </w:p>
    <w:p w:rsidR="00877261" w:rsidRPr="00E95EB8" w:rsidRDefault="00155E19" w:rsidP="00C7119A">
      <w:pPr>
        <w:ind w:firstLine="720"/>
        <w:jc w:val="both"/>
        <w:rPr>
          <w:sz w:val="26"/>
          <w:szCs w:val="26"/>
        </w:rPr>
      </w:pPr>
      <w:r w:rsidRPr="00E95EB8">
        <w:rPr>
          <w:sz w:val="26"/>
          <w:szCs w:val="26"/>
        </w:rPr>
        <w:t>Таким образом, в результате проверки Инспекцией деятельности Государственным учреждением - Смоленским региональным отделением Фонда социального страхования Российской Федерации по соблюдению Федерального закона от 21.07.2005 № 94-ФЗ «О размещении заказов на поставки товаров, выполнение работ, оказание услуг для государственных и муниципальных нужд» выявлено 192 размещения заказа с нарушениями.</w:t>
      </w:r>
    </w:p>
    <w:tbl>
      <w:tblPr>
        <w:tblW w:w="0" w:type="auto"/>
        <w:tblBorders>
          <w:top w:val="single" w:sz="4" w:space="0" w:color="auto"/>
        </w:tblBorders>
        <w:tblLook w:val="01E0"/>
      </w:tblPr>
      <w:tblGrid>
        <w:gridCol w:w="10281"/>
      </w:tblGrid>
      <w:tr w:rsidR="0048254E" w:rsidRPr="0015529B" w:rsidTr="0012019B">
        <w:tc>
          <w:tcPr>
            <w:tcW w:w="10368" w:type="dxa"/>
          </w:tcPr>
          <w:p w:rsidR="0048254E" w:rsidRPr="004F6B23" w:rsidRDefault="0048254E" w:rsidP="0012019B">
            <w:pPr>
              <w:pStyle w:val="21"/>
              <w:jc w:val="center"/>
              <w:rPr>
                <w:sz w:val="18"/>
                <w:szCs w:val="18"/>
              </w:rPr>
            </w:pPr>
            <w:r w:rsidRPr="004F6B23">
              <w:rPr>
                <w:sz w:val="18"/>
                <w:szCs w:val="18"/>
              </w:rPr>
              <w:t>сведения о результатах мероприятия по контролю, в том числе о выявленных нарушениях, об их характере, о лицах, на которых возлагается ответственность за совершение этих нарушений</w:t>
            </w:r>
          </w:p>
        </w:tc>
      </w:tr>
    </w:tbl>
    <w:p w:rsidR="00B64540" w:rsidRDefault="00B64540" w:rsidP="00B64540">
      <w:pPr>
        <w:pStyle w:val="21"/>
        <w:jc w:val="center"/>
        <w:rPr>
          <w:b/>
          <w:bCs/>
          <w:sz w:val="20"/>
          <w:szCs w:val="20"/>
        </w:rPr>
      </w:pPr>
    </w:p>
    <w:p w:rsidR="00E95EB8" w:rsidRPr="004F6B23" w:rsidRDefault="00E95EB8" w:rsidP="00B64540">
      <w:pPr>
        <w:pStyle w:val="21"/>
        <w:jc w:val="center"/>
        <w:rPr>
          <w:b/>
          <w:bCs/>
          <w:sz w:val="20"/>
          <w:szCs w:val="20"/>
        </w:rPr>
      </w:pPr>
    </w:p>
    <w:p w:rsidR="00F63366" w:rsidRPr="00E95EB8" w:rsidRDefault="00387A9A" w:rsidP="00A44629">
      <w:pPr>
        <w:pStyle w:val="21"/>
        <w:tabs>
          <w:tab w:val="left" w:pos="0"/>
          <w:tab w:val="left" w:pos="2268"/>
          <w:tab w:val="left" w:pos="4111"/>
        </w:tabs>
        <w:jc w:val="center"/>
        <w:rPr>
          <w:b/>
          <w:bCs/>
          <w:sz w:val="26"/>
          <w:szCs w:val="26"/>
        </w:rPr>
      </w:pPr>
      <w:r w:rsidRPr="00E95EB8">
        <w:rPr>
          <w:b/>
          <w:bCs/>
          <w:sz w:val="26"/>
          <w:szCs w:val="26"/>
        </w:rPr>
        <w:lastRenderedPageBreak/>
        <w:t>Заключение</w:t>
      </w:r>
    </w:p>
    <w:p w:rsidR="00A44629" w:rsidRPr="00E95EB8" w:rsidRDefault="00A44629" w:rsidP="00A44629">
      <w:pPr>
        <w:pStyle w:val="21"/>
        <w:jc w:val="center"/>
        <w:rPr>
          <w:b/>
          <w:bCs/>
          <w:sz w:val="26"/>
          <w:szCs w:val="26"/>
        </w:rPr>
      </w:pPr>
    </w:p>
    <w:p w:rsidR="00E07A54" w:rsidRPr="00E95EB8" w:rsidRDefault="00991A45" w:rsidP="00927656">
      <w:pPr>
        <w:pStyle w:val="a3"/>
        <w:ind w:firstLine="709"/>
        <w:rPr>
          <w:szCs w:val="26"/>
        </w:rPr>
      </w:pPr>
      <w:r w:rsidRPr="00E95EB8">
        <w:rPr>
          <w:szCs w:val="26"/>
        </w:rPr>
        <w:t>Государственному учреждению – Смоленскому региональному отделению Фонда социального страхования РФ</w:t>
      </w:r>
      <w:r w:rsidR="00C14EB1" w:rsidRPr="00E95EB8">
        <w:rPr>
          <w:szCs w:val="26"/>
        </w:rPr>
        <w:t xml:space="preserve"> </w:t>
      </w:r>
      <w:r w:rsidR="008A724F" w:rsidRPr="00E95EB8">
        <w:rPr>
          <w:szCs w:val="26"/>
        </w:rPr>
        <w:t xml:space="preserve">необходимо обратить внимание </w:t>
      </w:r>
      <w:r w:rsidR="00A44629" w:rsidRPr="00E95EB8">
        <w:rPr>
          <w:szCs w:val="26"/>
        </w:rPr>
        <w:t>на то, что</w:t>
      </w:r>
      <w:r w:rsidR="00927656" w:rsidRPr="00E95EB8">
        <w:rPr>
          <w:szCs w:val="26"/>
        </w:rPr>
        <w:t xml:space="preserve"> </w:t>
      </w:r>
      <w:r w:rsidRPr="00E95EB8">
        <w:rPr>
          <w:szCs w:val="26"/>
        </w:rPr>
        <w:t xml:space="preserve">Законом о размещении заказов установлены императивные требования к содержанию и составу конкурсных, аукционных, котировочных заявок, а также к форме их подачи. Кроме того, при размещении в составе документации о торгах обоснования начальной (максимальной) цены контракта следует указывать </w:t>
      </w:r>
      <w:r w:rsidR="00A716F5" w:rsidRPr="00E95EB8">
        <w:rPr>
          <w:szCs w:val="26"/>
        </w:rPr>
        <w:t xml:space="preserve">конкретные </w:t>
      </w:r>
      <w:r w:rsidRPr="00E95EB8">
        <w:rPr>
          <w:szCs w:val="26"/>
        </w:rPr>
        <w:t>источники информации о ценах товаров, работ, у</w:t>
      </w:r>
      <w:r w:rsidR="00A716F5" w:rsidRPr="00E95EB8">
        <w:rPr>
          <w:szCs w:val="26"/>
        </w:rPr>
        <w:t>слуг.</w:t>
      </w:r>
    </w:p>
    <w:p w:rsidR="00E07A54" w:rsidRPr="00E95EB8" w:rsidRDefault="00E07A54" w:rsidP="0023454E">
      <w:pPr>
        <w:widowControl w:val="0"/>
        <w:ind w:firstLine="567"/>
        <w:jc w:val="both"/>
        <w:rPr>
          <w:sz w:val="26"/>
          <w:szCs w:val="26"/>
        </w:rPr>
      </w:pPr>
      <w:r w:rsidRPr="00E95EB8">
        <w:rPr>
          <w:sz w:val="26"/>
          <w:szCs w:val="26"/>
        </w:rPr>
        <w:t>В связи с тем, что в р</w:t>
      </w:r>
      <w:r w:rsidR="00185B9F" w:rsidRPr="00E95EB8">
        <w:rPr>
          <w:sz w:val="26"/>
          <w:szCs w:val="26"/>
        </w:rPr>
        <w:t>езультате проверки были выявлены</w:t>
      </w:r>
      <w:r w:rsidRPr="00E95EB8">
        <w:rPr>
          <w:sz w:val="26"/>
          <w:szCs w:val="26"/>
        </w:rPr>
        <w:t xml:space="preserve"> нарушения </w:t>
      </w:r>
      <w:r w:rsidR="00C36338" w:rsidRPr="00E95EB8">
        <w:rPr>
          <w:sz w:val="26"/>
          <w:szCs w:val="26"/>
        </w:rPr>
        <w:t xml:space="preserve">пункта </w:t>
      </w:r>
      <w:r w:rsidR="00311A3E" w:rsidRPr="00E95EB8">
        <w:rPr>
          <w:sz w:val="26"/>
          <w:szCs w:val="26"/>
        </w:rPr>
        <w:t xml:space="preserve">части 3 статьи 19.1, </w:t>
      </w:r>
      <w:r w:rsidR="00387BBE" w:rsidRPr="00E95EB8">
        <w:rPr>
          <w:sz w:val="26"/>
          <w:szCs w:val="26"/>
        </w:rPr>
        <w:t xml:space="preserve">пункта 1 части 4 статьи 22, </w:t>
      </w:r>
      <w:r w:rsidR="00311A3E" w:rsidRPr="00E95EB8">
        <w:rPr>
          <w:sz w:val="26"/>
          <w:szCs w:val="26"/>
        </w:rPr>
        <w:t>части 2 статьи</w:t>
      </w:r>
      <w:r w:rsidR="00C36338" w:rsidRPr="00E95EB8">
        <w:rPr>
          <w:sz w:val="26"/>
          <w:szCs w:val="26"/>
        </w:rPr>
        <w:t xml:space="preserve"> </w:t>
      </w:r>
      <w:r w:rsidR="00860B7D">
        <w:rPr>
          <w:sz w:val="26"/>
          <w:szCs w:val="26"/>
        </w:rPr>
        <w:t xml:space="preserve">45, части 2 статьи 46 </w:t>
      </w:r>
      <w:bookmarkStart w:id="0" w:name="_GoBack"/>
      <w:bookmarkEnd w:id="0"/>
      <w:r w:rsidR="00C36338" w:rsidRPr="00E95EB8">
        <w:rPr>
          <w:sz w:val="26"/>
          <w:szCs w:val="26"/>
        </w:rPr>
        <w:t>Закона о размещении заказов</w:t>
      </w:r>
      <w:r w:rsidRPr="00E95EB8">
        <w:rPr>
          <w:sz w:val="26"/>
          <w:szCs w:val="26"/>
        </w:rPr>
        <w:t>, необходимо передать уполномоченному должностному лицу материалы для рассмотрения вопроса о возбуждении дела об административном правонарушении.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73"/>
      </w:tblGrid>
      <w:tr w:rsidR="0048254E" w:rsidRPr="0015529B" w:rsidTr="009A01FC">
        <w:tc>
          <w:tcPr>
            <w:tcW w:w="10260" w:type="dxa"/>
            <w:tcBorders>
              <w:top w:val="single" w:sz="4" w:space="0" w:color="auto"/>
              <w:left w:val="nil"/>
              <w:bottom w:val="nil"/>
              <w:right w:val="nil"/>
            </w:tcBorders>
          </w:tcPr>
          <w:p w:rsidR="0048254E" w:rsidRPr="004F6B23" w:rsidRDefault="0048254E" w:rsidP="0012019B">
            <w:pPr>
              <w:pStyle w:val="21"/>
              <w:jc w:val="center"/>
              <w:rPr>
                <w:sz w:val="18"/>
                <w:szCs w:val="18"/>
              </w:rPr>
            </w:pPr>
            <w:r w:rsidRPr="004F6B23">
              <w:rPr>
                <w:sz w:val="18"/>
                <w:szCs w:val="18"/>
              </w:rPr>
              <w:t>указываются выводы и предложения инспекции по контрольному мероприятию</w:t>
            </w:r>
          </w:p>
        </w:tc>
      </w:tr>
    </w:tbl>
    <w:p w:rsidR="00A3211B" w:rsidRPr="00A3211B" w:rsidRDefault="00A3211B" w:rsidP="00AE0966">
      <w:pPr>
        <w:pStyle w:val="a3"/>
        <w:rPr>
          <w:sz w:val="28"/>
          <w:szCs w:val="28"/>
        </w:rPr>
      </w:pPr>
    </w:p>
    <w:p w:rsidR="00936A43" w:rsidRPr="00B92B10" w:rsidRDefault="00C72572" w:rsidP="00FB5CE6">
      <w:pPr>
        <w:ind w:firstLine="709"/>
        <w:jc w:val="both"/>
        <w:rPr>
          <w:sz w:val="26"/>
          <w:szCs w:val="26"/>
        </w:rPr>
      </w:pPr>
      <w:r w:rsidRPr="00B92B10">
        <w:rPr>
          <w:sz w:val="26"/>
          <w:szCs w:val="26"/>
        </w:rPr>
        <w:t xml:space="preserve">К акту прилагаются: </w:t>
      </w:r>
      <w:r w:rsidR="00C36338" w:rsidRPr="00B92B10">
        <w:rPr>
          <w:sz w:val="26"/>
          <w:szCs w:val="26"/>
          <w:u w:val="single"/>
        </w:rPr>
        <w:t xml:space="preserve">копии </w:t>
      </w:r>
      <w:r w:rsidR="00F15056" w:rsidRPr="00B92B10">
        <w:rPr>
          <w:sz w:val="26"/>
          <w:szCs w:val="26"/>
          <w:u w:val="single"/>
        </w:rPr>
        <w:t>документов</w:t>
      </w:r>
      <w:r w:rsidR="00F646D0" w:rsidRPr="00B92B10">
        <w:rPr>
          <w:sz w:val="26"/>
          <w:szCs w:val="26"/>
          <w:u w:val="single"/>
        </w:rPr>
        <w:t xml:space="preserve"> о размещении заказов в форме торгов, запросов котировок</w:t>
      </w:r>
      <w:r w:rsidR="00C36338" w:rsidRPr="00B92B10">
        <w:rPr>
          <w:sz w:val="26"/>
          <w:szCs w:val="26"/>
          <w:u w:val="single"/>
        </w:rPr>
        <w:t>, иные документы.</w:t>
      </w:r>
    </w:p>
    <w:p w:rsidR="008F2438" w:rsidRPr="00B92B10" w:rsidRDefault="008F2438" w:rsidP="004222A2">
      <w:pPr>
        <w:ind w:firstLine="709"/>
        <w:jc w:val="both"/>
        <w:rPr>
          <w:sz w:val="26"/>
          <w:szCs w:val="26"/>
          <w:u w:val="single"/>
        </w:rPr>
      </w:pPr>
    </w:p>
    <w:p w:rsidR="004A19EC" w:rsidRPr="00B92B10" w:rsidRDefault="004A19EC" w:rsidP="00387A9A">
      <w:pPr>
        <w:pStyle w:val="a3"/>
        <w:ind w:right="-766"/>
        <w:rPr>
          <w:color w:val="FF0000"/>
          <w:szCs w:val="26"/>
        </w:rPr>
      </w:pPr>
    </w:p>
    <w:p w:rsidR="00387A9A" w:rsidRPr="00B92B10" w:rsidRDefault="006566C7" w:rsidP="00387A9A">
      <w:pPr>
        <w:pStyle w:val="a3"/>
        <w:ind w:right="-766"/>
        <w:rPr>
          <w:szCs w:val="26"/>
        </w:rPr>
      </w:pPr>
      <w:r w:rsidRPr="00B92B10">
        <w:rPr>
          <w:szCs w:val="26"/>
        </w:rPr>
        <w:t>А</w:t>
      </w:r>
      <w:r w:rsidR="00387A9A" w:rsidRPr="00B92B10">
        <w:rPr>
          <w:szCs w:val="26"/>
        </w:rPr>
        <w:t>к</w:t>
      </w:r>
      <w:r w:rsidR="00C72572" w:rsidRPr="00B92B10">
        <w:rPr>
          <w:szCs w:val="26"/>
        </w:rPr>
        <w:t>т сос</w:t>
      </w:r>
      <w:r w:rsidR="00B06486" w:rsidRPr="00B92B10">
        <w:rPr>
          <w:szCs w:val="26"/>
        </w:rPr>
        <w:t>тавлен в 1-м экземпляре</w:t>
      </w:r>
      <w:r w:rsidR="00165204" w:rsidRPr="00B92B10">
        <w:rPr>
          <w:szCs w:val="26"/>
        </w:rPr>
        <w:t xml:space="preserve"> </w:t>
      </w:r>
      <w:r w:rsidR="007F171E" w:rsidRPr="00B92B10">
        <w:rPr>
          <w:szCs w:val="26"/>
        </w:rPr>
        <w:t xml:space="preserve">на </w:t>
      </w:r>
      <w:r w:rsidR="00A81816" w:rsidRPr="00B92B10">
        <w:rPr>
          <w:szCs w:val="26"/>
        </w:rPr>
        <w:t>8</w:t>
      </w:r>
      <w:r w:rsidR="00387A9A" w:rsidRPr="00B92B10">
        <w:rPr>
          <w:szCs w:val="26"/>
        </w:rPr>
        <w:t xml:space="preserve"> листах.</w:t>
      </w:r>
    </w:p>
    <w:p w:rsidR="00387A9A" w:rsidRPr="00C36338" w:rsidRDefault="00387A9A" w:rsidP="00387A9A">
      <w:pPr>
        <w:pStyle w:val="a3"/>
        <w:ind w:right="-765"/>
        <w:rPr>
          <w:sz w:val="28"/>
          <w:szCs w:val="26"/>
        </w:rPr>
      </w:pPr>
    </w:p>
    <w:p w:rsidR="00387A9A" w:rsidRPr="0015529B" w:rsidRDefault="00387A9A" w:rsidP="00F63366">
      <w:pPr>
        <w:pStyle w:val="21"/>
        <w:rPr>
          <w:sz w:val="27"/>
          <w:szCs w:val="27"/>
          <w:vertAlign w:val="superscript"/>
        </w:rPr>
      </w:pPr>
    </w:p>
    <w:sectPr w:rsidR="00387A9A" w:rsidRPr="0015529B" w:rsidSect="00B92B10">
      <w:headerReference w:type="even" r:id="rId8"/>
      <w:headerReference w:type="default" r:id="rId9"/>
      <w:footerReference w:type="even" r:id="rId10"/>
      <w:footerReference w:type="default" r:id="rId11"/>
      <w:pgSz w:w="11906" w:h="16838" w:code="9"/>
      <w:pgMar w:top="1134" w:right="70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5E3B" w:rsidRDefault="009D5E3B">
      <w:r>
        <w:separator/>
      </w:r>
    </w:p>
  </w:endnote>
  <w:endnote w:type="continuationSeparator" w:id="0">
    <w:p w:rsidR="009D5E3B" w:rsidRDefault="009D5E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33B" w:rsidRDefault="002C20E8" w:rsidP="00986529">
    <w:pPr>
      <w:pStyle w:val="a6"/>
      <w:framePr w:wrap="around" w:vAnchor="text" w:hAnchor="margin" w:xAlign="right" w:y="1"/>
      <w:rPr>
        <w:rStyle w:val="a7"/>
      </w:rPr>
    </w:pPr>
    <w:r>
      <w:rPr>
        <w:rStyle w:val="a7"/>
      </w:rPr>
      <w:fldChar w:fldCharType="begin"/>
    </w:r>
    <w:r w:rsidR="00CF133B">
      <w:rPr>
        <w:rStyle w:val="a7"/>
      </w:rPr>
      <w:instrText xml:space="preserve">PAGE  </w:instrText>
    </w:r>
    <w:r>
      <w:rPr>
        <w:rStyle w:val="a7"/>
      </w:rPr>
      <w:fldChar w:fldCharType="end"/>
    </w:r>
  </w:p>
  <w:p w:rsidR="00CF133B" w:rsidRDefault="00CF133B" w:rsidP="00403BBD">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33B" w:rsidRDefault="00CF133B" w:rsidP="00403BBD">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5E3B" w:rsidRDefault="009D5E3B">
      <w:r>
        <w:separator/>
      </w:r>
    </w:p>
  </w:footnote>
  <w:footnote w:type="continuationSeparator" w:id="0">
    <w:p w:rsidR="009D5E3B" w:rsidRDefault="009D5E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33B" w:rsidRDefault="002C20E8" w:rsidP="00986529">
    <w:pPr>
      <w:pStyle w:val="a8"/>
      <w:framePr w:wrap="around" w:vAnchor="text" w:hAnchor="margin" w:xAlign="center" w:y="1"/>
      <w:rPr>
        <w:rStyle w:val="a7"/>
      </w:rPr>
    </w:pPr>
    <w:r>
      <w:rPr>
        <w:rStyle w:val="a7"/>
      </w:rPr>
      <w:fldChar w:fldCharType="begin"/>
    </w:r>
    <w:r w:rsidR="00CF133B">
      <w:rPr>
        <w:rStyle w:val="a7"/>
      </w:rPr>
      <w:instrText xml:space="preserve">PAGE  </w:instrText>
    </w:r>
    <w:r>
      <w:rPr>
        <w:rStyle w:val="a7"/>
      </w:rPr>
      <w:fldChar w:fldCharType="end"/>
    </w:r>
  </w:p>
  <w:p w:rsidR="00CF133B" w:rsidRDefault="00CF133B">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33B" w:rsidRDefault="002C20E8" w:rsidP="003C1C99">
    <w:pPr>
      <w:pStyle w:val="a8"/>
      <w:framePr w:h="537" w:hRule="exact" w:wrap="around" w:vAnchor="text" w:hAnchor="margin" w:xAlign="center" w:y="1"/>
      <w:rPr>
        <w:rStyle w:val="a7"/>
      </w:rPr>
    </w:pPr>
    <w:r>
      <w:rPr>
        <w:rStyle w:val="a7"/>
      </w:rPr>
      <w:fldChar w:fldCharType="begin"/>
    </w:r>
    <w:r w:rsidR="00CF133B">
      <w:rPr>
        <w:rStyle w:val="a7"/>
      </w:rPr>
      <w:instrText xml:space="preserve">PAGE  </w:instrText>
    </w:r>
    <w:r>
      <w:rPr>
        <w:rStyle w:val="a7"/>
      </w:rPr>
      <w:fldChar w:fldCharType="separate"/>
    </w:r>
    <w:r w:rsidR="005E797F">
      <w:rPr>
        <w:rStyle w:val="a7"/>
        <w:noProof/>
      </w:rPr>
      <w:t>7</w:t>
    </w:r>
    <w:r>
      <w:rPr>
        <w:rStyle w:val="a7"/>
      </w:rPr>
      <w:fldChar w:fldCharType="end"/>
    </w:r>
  </w:p>
  <w:p w:rsidR="00CF133B" w:rsidRDefault="00CF133B">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02E42"/>
    <w:multiLevelType w:val="hybridMultilevel"/>
    <w:tmpl w:val="26F8824A"/>
    <w:lvl w:ilvl="0" w:tplc="DA268F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D384AA1"/>
    <w:multiLevelType w:val="hybridMultilevel"/>
    <w:tmpl w:val="8B5A9366"/>
    <w:lvl w:ilvl="0" w:tplc="F62ECF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59A7BCF"/>
    <w:multiLevelType w:val="hybridMultilevel"/>
    <w:tmpl w:val="ABAC8DB2"/>
    <w:lvl w:ilvl="0" w:tplc="EC62F6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A0A5226"/>
    <w:multiLevelType w:val="hybridMultilevel"/>
    <w:tmpl w:val="A80077C8"/>
    <w:lvl w:ilvl="0" w:tplc="F2487734">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AFC31A5"/>
    <w:multiLevelType w:val="hybridMultilevel"/>
    <w:tmpl w:val="DB18B834"/>
    <w:lvl w:ilvl="0" w:tplc="B85655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ECF0544"/>
    <w:multiLevelType w:val="hybridMultilevel"/>
    <w:tmpl w:val="A6FA2EB6"/>
    <w:lvl w:ilvl="0" w:tplc="7D0A5678">
      <w:start w:val="1"/>
      <w:numFmt w:val="decimal"/>
      <w:lvlText w:val="%1)"/>
      <w:lvlJc w:val="left"/>
      <w:pPr>
        <w:ind w:left="1211" w:hanging="360"/>
      </w:pPr>
      <w:rPr>
        <w:rFonts w:hint="default"/>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5EDE2B50"/>
    <w:multiLevelType w:val="hybridMultilevel"/>
    <w:tmpl w:val="C8F26CC4"/>
    <w:lvl w:ilvl="0" w:tplc="52AAA588">
      <w:start w:val="1"/>
      <w:numFmt w:val="decimal"/>
      <w:lvlText w:val="%1)"/>
      <w:lvlJc w:val="left"/>
      <w:pPr>
        <w:ind w:left="1070"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nsid w:val="733E6EAE"/>
    <w:multiLevelType w:val="hybridMultilevel"/>
    <w:tmpl w:val="ABAC8DB2"/>
    <w:lvl w:ilvl="0" w:tplc="EC62F6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AD645F0"/>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4"/>
  </w:num>
  <w:num w:numId="3">
    <w:abstractNumId w:val="3"/>
  </w:num>
  <w:num w:numId="4">
    <w:abstractNumId w:val="5"/>
  </w:num>
  <w:num w:numId="5">
    <w:abstractNumId w:val="6"/>
  </w:num>
  <w:num w:numId="6">
    <w:abstractNumId w:val="2"/>
  </w:num>
  <w:num w:numId="7">
    <w:abstractNumId w:val="7"/>
  </w:num>
  <w:num w:numId="8">
    <w:abstractNumId w:val="1"/>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embedSystemFonts/>
  <w:proofState w:spelling="clean" w:grammar="clean"/>
  <w:stylePaneFormatFilter w:val="3F01"/>
  <w:defaultTabStop w:val="709"/>
  <w:drawingGridHorizontalSpacing w:val="100"/>
  <w:displayHorizontalDrawingGridEvery w:val="2"/>
  <w:characterSpacingControl w:val="doNotCompress"/>
  <w:footnotePr>
    <w:footnote w:id="-1"/>
    <w:footnote w:id="0"/>
  </w:footnotePr>
  <w:endnotePr>
    <w:endnote w:id="-1"/>
    <w:endnote w:id="0"/>
  </w:endnotePr>
  <w:compat/>
  <w:rsids>
    <w:rsidRoot w:val="00A648CD"/>
    <w:rsid w:val="000004B9"/>
    <w:rsid w:val="000013ED"/>
    <w:rsid w:val="000021C0"/>
    <w:rsid w:val="000026D4"/>
    <w:rsid w:val="000050A0"/>
    <w:rsid w:val="000052F4"/>
    <w:rsid w:val="00005790"/>
    <w:rsid w:val="00006160"/>
    <w:rsid w:val="0000675D"/>
    <w:rsid w:val="00007D16"/>
    <w:rsid w:val="00011B31"/>
    <w:rsid w:val="000146C5"/>
    <w:rsid w:val="00014E76"/>
    <w:rsid w:val="00017905"/>
    <w:rsid w:val="00017E14"/>
    <w:rsid w:val="000209BC"/>
    <w:rsid w:val="000218F7"/>
    <w:rsid w:val="00022439"/>
    <w:rsid w:val="00030365"/>
    <w:rsid w:val="00030ACD"/>
    <w:rsid w:val="0003275E"/>
    <w:rsid w:val="000357C2"/>
    <w:rsid w:val="00035D2A"/>
    <w:rsid w:val="00036852"/>
    <w:rsid w:val="00036DF7"/>
    <w:rsid w:val="0003718C"/>
    <w:rsid w:val="00041EA7"/>
    <w:rsid w:val="00042D95"/>
    <w:rsid w:val="00043420"/>
    <w:rsid w:val="0004399B"/>
    <w:rsid w:val="0004511D"/>
    <w:rsid w:val="0004553E"/>
    <w:rsid w:val="0004607E"/>
    <w:rsid w:val="00046FCD"/>
    <w:rsid w:val="0004794F"/>
    <w:rsid w:val="0004799E"/>
    <w:rsid w:val="0005053F"/>
    <w:rsid w:val="00050794"/>
    <w:rsid w:val="00050CEB"/>
    <w:rsid w:val="000511AD"/>
    <w:rsid w:val="00052698"/>
    <w:rsid w:val="00053E50"/>
    <w:rsid w:val="00054756"/>
    <w:rsid w:val="0005506E"/>
    <w:rsid w:val="000576EE"/>
    <w:rsid w:val="000604D9"/>
    <w:rsid w:val="00060FF2"/>
    <w:rsid w:val="00061BE1"/>
    <w:rsid w:val="00062049"/>
    <w:rsid w:val="00062B95"/>
    <w:rsid w:val="00064C23"/>
    <w:rsid w:val="000660BE"/>
    <w:rsid w:val="00066A8A"/>
    <w:rsid w:val="00067567"/>
    <w:rsid w:val="0007134E"/>
    <w:rsid w:val="00071847"/>
    <w:rsid w:val="000726B5"/>
    <w:rsid w:val="000733DE"/>
    <w:rsid w:val="00076088"/>
    <w:rsid w:val="00076810"/>
    <w:rsid w:val="00076E38"/>
    <w:rsid w:val="00077193"/>
    <w:rsid w:val="00077627"/>
    <w:rsid w:val="000808BB"/>
    <w:rsid w:val="00081000"/>
    <w:rsid w:val="00081469"/>
    <w:rsid w:val="00082193"/>
    <w:rsid w:val="00083CE2"/>
    <w:rsid w:val="00084278"/>
    <w:rsid w:val="00086D9E"/>
    <w:rsid w:val="00087251"/>
    <w:rsid w:val="00087B10"/>
    <w:rsid w:val="00090481"/>
    <w:rsid w:val="00092418"/>
    <w:rsid w:val="00095540"/>
    <w:rsid w:val="00096C63"/>
    <w:rsid w:val="00097334"/>
    <w:rsid w:val="0009795C"/>
    <w:rsid w:val="00097CE0"/>
    <w:rsid w:val="000A06D3"/>
    <w:rsid w:val="000A2458"/>
    <w:rsid w:val="000A3968"/>
    <w:rsid w:val="000A4303"/>
    <w:rsid w:val="000A4558"/>
    <w:rsid w:val="000A5EDB"/>
    <w:rsid w:val="000A71C4"/>
    <w:rsid w:val="000B1216"/>
    <w:rsid w:val="000C033B"/>
    <w:rsid w:val="000C4757"/>
    <w:rsid w:val="000C529A"/>
    <w:rsid w:val="000C5F8B"/>
    <w:rsid w:val="000C6732"/>
    <w:rsid w:val="000C6C56"/>
    <w:rsid w:val="000C71D8"/>
    <w:rsid w:val="000C7B96"/>
    <w:rsid w:val="000C7F89"/>
    <w:rsid w:val="000D0198"/>
    <w:rsid w:val="000D07BB"/>
    <w:rsid w:val="000D0BF5"/>
    <w:rsid w:val="000D2C0F"/>
    <w:rsid w:val="000D33D9"/>
    <w:rsid w:val="000D482B"/>
    <w:rsid w:val="000D4F75"/>
    <w:rsid w:val="000D6F09"/>
    <w:rsid w:val="000D7DBD"/>
    <w:rsid w:val="000E016E"/>
    <w:rsid w:val="000E03A2"/>
    <w:rsid w:val="000E1B67"/>
    <w:rsid w:val="000E30FD"/>
    <w:rsid w:val="000E3BC7"/>
    <w:rsid w:val="000E4EA8"/>
    <w:rsid w:val="000E71EF"/>
    <w:rsid w:val="000E75FD"/>
    <w:rsid w:val="000E7CAA"/>
    <w:rsid w:val="000E7DDC"/>
    <w:rsid w:val="000F0CDD"/>
    <w:rsid w:val="000F4238"/>
    <w:rsid w:val="000F43A0"/>
    <w:rsid w:val="000F47DA"/>
    <w:rsid w:val="000F5D44"/>
    <w:rsid w:val="000F75FE"/>
    <w:rsid w:val="000F7F9B"/>
    <w:rsid w:val="00100696"/>
    <w:rsid w:val="00101477"/>
    <w:rsid w:val="00103EE3"/>
    <w:rsid w:val="001041E2"/>
    <w:rsid w:val="0010545A"/>
    <w:rsid w:val="00111478"/>
    <w:rsid w:val="00111511"/>
    <w:rsid w:val="001127FB"/>
    <w:rsid w:val="00113DAE"/>
    <w:rsid w:val="00115132"/>
    <w:rsid w:val="001159B1"/>
    <w:rsid w:val="00117652"/>
    <w:rsid w:val="0012019B"/>
    <w:rsid w:val="00120D39"/>
    <w:rsid w:val="001220BA"/>
    <w:rsid w:val="00123A44"/>
    <w:rsid w:val="00123E78"/>
    <w:rsid w:val="0012428B"/>
    <w:rsid w:val="0012474D"/>
    <w:rsid w:val="00125715"/>
    <w:rsid w:val="001261AB"/>
    <w:rsid w:val="001263D7"/>
    <w:rsid w:val="00130280"/>
    <w:rsid w:val="00134F59"/>
    <w:rsid w:val="00135057"/>
    <w:rsid w:val="001360DF"/>
    <w:rsid w:val="00137A8B"/>
    <w:rsid w:val="00145B0F"/>
    <w:rsid w:val="001466F4"/>
    <w:rsid w:val="001468A5"/>
    <w:rsid w:val="0015230F"/>
    <w:rsid w:val="00152C07"/>
    <w:rsid w:val="00152DCB"/>
    <w:rsid w:val="00153775"/>
    <w:rsid w:val="001539F7"/>
    <w:rsid w:val="00153BE2"/>
    <w:rsid w:val="00154458"/>
    <w:rsid w:val="0015529B"/>
    <w:rsid w:val="001556E8"/>
    <w:rsid w:val="00155E19"/>
    <w:rsid w:val="00156012"/>
    <w:rsid w:val="00156FF4"/>
    <w:rsid w:val="00157528"/>
    <w:rsid w:val="00157A22"/>
    <w:rsid w:val="00157C44"/>
    <w:rsid w:val="001600DC"/>
    <w:rsid w:val="00161551"/>
    <w:rsid w:val="0016260C"/>
    <w:rsid w:val="00163E00"/>
    <w:rsid w:val="00165204"/>
    <w:rsid w:val="00165BE7"/>
    <w:rsid w:val="00167187"/>
    <w:rsid w:val="0016771B"/>
    <w:rsid w:val="00167FE9"/>
    <w:rsid w:val="00170306"/>
    <w:rsid w:val="001705E2"/>
    <w:rsid w:val="001713B8"/>
    <w:rsid w:val="00172C57"/>
    <w:rsid w:val="00175E5F"/>
    <w:rsid w:val="00176CEC"/>
    <w:rsid w:val="00176F0C"/>
    <w:rsid w:val="00180B41"/>
    <w:rsid w:val="00182A67"/>
    <w:rsid w:val="00182AEF"/>
    <w:rsid w:val="00182CA5"/>
    <w:rsid w:val="001849DE"/>
    <w:rsid w:val="00185B9F"/>
    <w:rsid w:val="001862E1"/>
    <w:rsid w:val="00190A0F"/>
    <w:rsid w:val="00192192"/>
    <w:rsid w:val="00194053"/>
    <w:rsid w:val="001A0740"/>
    <w:rsid w:val="001A1446"/>
    <w:rsid w:val="001A32BF"/>
    <w:rsid w:val="001A36C2"/>
    <w:rsid w:val="001A37AB"/>
    <w:rsid w:val="001A54CC"/>
    <w:rsid w:val="001A54D7"/>
    <w:rsid w:val="001A6A22"/>
    <w:rsid w:val="001B1F33"/>
    <w:rsid w:val="001B2735"/>
    <w:rsid w:val="001B42CD"/>
    <w:rsid w:val="001B622E"/>
    <w:rsid w:val="001B6520"/>
    <w:rsid w:val="001B713C"/>
    <w:rsid w:val="001C0B46"/>
    <w:rsid w:val="001C12BD"/>
    <w:rsid w:val="001C13A6"/>
    <w:rsid w:val="001C19D3"/>
    <w:rsid w:val="001C1D7A"/>
    <w:rsid w:val="001C3C07"/>
    <w:rsid w:val="001C4695"/>
    <w:rsid w:val="001C531A"/>
    <w:rsid w:val="001D3214"/>
    <w:rsid w:val="001D4B5F"/>
    <w:rsid w:val="001D4C41"/>
    <w:rsid w:val="001D4E6B"/>
    <w:rsid w:val="001D6785"/>
    <w:rsid w:val="001D6AF2"/>
    <w:rsid w:val="001D7353"/>
    <w:rsid w:val="001E2C14"/>
    <w:rsid w:val="001E49AB"/>
    <w:rsid w:val="001E5302"/>
    <w:rsid w:val="001E59C5"/>
    <w:rsid w:val="001F0D3F"/>
    <w:rsid w:val="001F39D4"/>
    <w:rsid w:val="001F3BB2"/>
    <w:rsid w:val="001F79F0"/>
    <w:rsid w:val="002005E7"/>
    <w:rsid w:val="00201DDB"/>
    <w:rsid w:val="00202369"/>
    <w:rsid w:val="0020348D"/>
    <w:rsid w:val="0020524C"/>
    <w:rsid w:val="00205305"/>
    <w:rsid w:val="002071FD"/>
    <w:rsid w:val="00207F78"/>
    <w:rsid w:val="0021322B"/>
    <w:rsid w:val="00214109"/>
    <w:rsid w:val="00215F18"/>
    <w:rsid w:val="00222531"/>
    <w:rsid w:val="002226AE"/>
    <w:rsid w:val="00225EBD"/>
    <w:rsid w:val="002300C8"/>
    <w:rsid w:val="00230D16"/>
    <w:rsid w:val="00231148"/>
    <w:rsid w:val="002327B9"/>
    <w:rsid w:val="00232FD8"/>
    <w:rsid w:val="002339E3"/>
    <w:rsid w:val="002340C0"/>
    <w:rsid w:val="0023454E"/>
    <w:rsid w:val="00235B9A"/>
    <w:rsid w:val="0023626B"/>
    <w:rsid w:val="00237C36"/>
    <w:rsid w:val="00237F9E"/>
    <w:rsid w:val="00241013"/>
    <w:rsid w:val="00241A8B"/>
    <w:rsid w:val="00241CA6"/>
    <w:rsid w:val="002437E1"/>
    <w:rsid w:val="00243E2B"/>
    <w:rsid w:val="00243FA4"/>
    <w:rsid w:val="002446E8"/>
    <w:rsid w:val="00244E51"/>
    <w:rsid w:val="0025054C"/>
    <w:rsid w:val="00251411"/>
    <w:rsid w:val="00261E9B"/>
    <w:rsid w:val="0026447F"/>
    <w:rsid w:val="002645A9"/>
    <w:rsid w:val="002645FB"/>
    <w:rsid w:val="00266EAB"/>
    <w:rsid w:val="00267155"/>
    <w:rsid w:val="00267358"/>
    <w:rsid w:val="002717E9"/>
    <w:rsid w:val="002721B1"/>
    <w:rsid w:val="00273BD4"/>
    <w:rsid w:val="00274511"/>
    <w:rsid w:val="00274ED9"/>
    <w:rsid w:val="00274EFE"/>
    <w:rsid w:val="002757FD"/>
    <w:rsid w:val="00277BA7"/>
    <w:rsid w:val="002813F6"/>
    <w:rsid w:val="00282B7E"/>
    <w:rsid w:val="00282D94"/>
    <w:rsid w:val="00284F98"/>
    <w:rsid w:val="00285181"/>
    <w:rsid w:val="002856BA"/>
    <w:rsid w:val="00287B2B"/>
    <w:rsid w:val="00287DE4"/>
    <w:rsid w:val="0029179E"/>
    <w:rsid w:val="002923C1"/>
    <w:rsid w:val="002A0E56"/>
    <w:rsid w:val="002A243C"/>
    <w:rsid w:val="002A3A61"/>
    <w:rsid w:val="002A3AD3"/>
    <w:rsid w:val="002A51EA"/>
    <w:rsid w:val="002A5261"/>
    <w:rsid w:val="002B0A67"/>
    <w:rsid w:val="002B1512"/>
    <w:rsid w:val="002B1ACA"/>
    <w:rsid w:val="002B1BAE"/>
    <w:rsid w:val="002B1ED8"/>
    <w:rsid w:val="002B2AA3"/>
    <w:rsid w:val="002B4029"/>
    <w:rsid w:val="002B50AD"/>
    <w:rsid w:val="002B6124"/>
    <w:rsid w:val="002B75DF"/>
    <w:rsid w:val="002B7A89"/>
    <w:rsid w:val="002C1A72"/>
    <w:rsid w:val="002C20E8"/>
    <w:rsid w:val="002C24B5"/>
    <w:rsid w:val="002C26BD"/>
    <w:rsid w:val="002C5C3C"/>
    <w:rsid w:val="002C6186"/>
    <w:rsid w:val="002C684C"/>
    <w:rsid w:val="002C71E8"/>
    <w:rsid w:val="002C7A1E"/>
    <w:rsid w:val="002D0834"/>
    <w:rsid w:val="002D25B8"/>
    <w:rsid w:val="002D2821"/>
    <w:rsid w:val="002D318E"/>
    <w:rsid w:val="002D39FF"/>
    <w:rsid w:val="002D3CF2"/>
    <w:rsid w:val="002D5524"/>
    <w:rsid w:val="002D6D62"/>
    <w:rsid w:val="002D7422"/>
    <w:rsid w:val="002E046C"/>
    <w:rsid w:val="002E15C7"/>
    <w:rsid w:val="002E1865"/>
    <w:rsid w:val="002E1CF0"/>
    <w:rsid w:val="002E2026"/>
    <w:rsid w:val="002E29A2"/>
    <w:rsid w:val="002E2F11"/>
    <w:rsid w:val="002E392F"/>
    <w:rsid w:val="002E3CA1"/>
    <w:rsid w:val="002E6DC9"/>
    <w:rsid w:val="002E7C93"/>
    <w:rsid w:val="002F02FC"/>
    <w:rsid w:val="002F055B"/>
    <w:rsid w:val="002F202C"/>
    <w:rsid w:val="002F485F"/>
    <w:rsid w:val="002F5208"/>
    <w:rsid w:val="002F5505"/>
    <w:rsid w:val="002F564A"/>
    <w:rsid w:val="0030045B"/>
    <w:rsid w:val="00300F1E"/>
    <w:rsid w:val="0030164D"/>
    <w:rsid w:val="0030221D"/>
    <w:rsid w:val="003025BB"/>
    <w:rsid w:val="00302A49"/>
    <w:rsid w:val="00304B42"/>
    <w:rsid w:val="00304E33"/>
    <w:rsid w:val="00304E68"/>
    <w:rsid w:val="003052D8"/>
    <w:rsid w:val="00305E0A"/>
    <w:rsid w:val="003073A9"/>
    <w:rsid w:val="003107AA"/>
    <w:rsid w:val="00311562"/>
    <w:rsid w:val="00311A3E"/>
    <w:rsid w:val="003129B7"/>
    <w:rsid w:val="003140A1"/>
    <w:rsid w:val="00314A9B"/>
    <w:rsid w:val="00315324"/>
    <w:rsid w:val="0031590D"/>
    <w:rsid w:val="003164DF"/>
    <w:rsid w:val="00317429"/>
    <w:rsid w:val="00320F63"/>
    <w:rsid w:val="003212A0"/>
    <w:rsid w:val="00322487"/>
    <w:rsid w:val="00323B6B"/>
    <w:rsid w:val="00324BC4"/>
    <w:rsid w:val="0032618E"/>
    <w:rsid w:val="00326836"/>
    <w:rsid w:val="00332387"/>
    <w:rsid w:val="0033244A"/>
    <w:rsid w:val="0033299E"/>
    <w:rsid w:val="00332E75"/>
    <w:rsid w:val="00332EAD"/>
    <w:rsid w:val="003338AA"/>
    <w:rsid w:val="00337450"/>
    <w:rsid w:val="003377FA"/>
    <w:rsid w:val="0034187F"/>
    <w:rsid w:val="00342F40"/>
    <w:rsid w:val="00343E74"/>
    <w:rsid w:val="0034653B"/>
    <w:rsid w:val="00346D48"/>
    <w:rsid w:val="0034727C"/>
    <w:rsid w:val="00347DC1"/>
    <w:rsid w:val="00350AA7"/>
    <w:rsid w:val="00351F85"/>
    <w:rsid w:val="00355EF6"/>
    <w:rsid w:val="00356877"/>
    <w:rsid w:val="00357252"/>
    <w:rsid w:val="00357D76"/>
    <w:rsid w:val="00362697"/>
    <w:rsid w:val="003627A8"/>
    <w:rsid w:val="00362CB3"/>
    <w:rsid w:val="00363488"/>
    <w:rsid w:val="00366011"/>
    <w:rsid w:val="003660EB"/>
    <w:rsid w:val="003669EC"/>
    <w:rsid w:val="00371A59"/>
    <w:rsid w:val="003724B1"/>
    <w:rsid w:val="0037348E"/>
    <w:rsid w:val="00373705"/>
    <w:rsid w:val="00374836"/>
    <w:rsid w:val="00376591"/>
    <w:rsid w:val="003778EB"/>
    <w:rsid w:val="00377BF9"/>
    <w:rsid w:val="00381DA5"/>
    <w:rsid w:val="003829C0"/>
    <w:rsid w:val="00382BFF"/>
    <w:rsid w:val="00384398"/>
    <w:rsid w:val="003847C0"/>
    <w:rsid w:val="003858D4"/>
    <w:rsid w:val="00385FC6"/>
    <w:rsid w:val="00386DBA"/>
    <w:rsid w:val="00387A9A"/>
    <w:rsid w:val="00387ADA"/>
    <w:rsid w:val="00387BBE"/>
    <w:rsid w:val="00390286"/>
    <w:rsid w:val="00391677"/>
    <w:rsid w:val="003917CF"/>
    <w:rsid w:val="00392C41"/>
    <w:rsid w:val="00393699"/>
    <w:rsid w:val="00393AD9"/>
    <w:rsid w:val="00393C2A"/>
    <w:rsid w:val="00394460"/>
    <w:rsid w:val="00394D0A"/>
    <w:rsid w:val="00395208"/>
    <w:rsid w:val="0039537A"/>
    <w:rsid w:val="00395EA5"/>
    <w:rsid w:val="003A02EE"/>
    <w:rsid w:val="003A0F2D"/>
    <w:rsid w:val="003A16D5"/>
    <w:rsid w:val="003A2698"/>
    <w:rsid w:val="003A3EDF"/>
    <w:rsid w:val="003A4364"/>
    <w:rsid w:val="003A4376"/>
    <w:rsid w:val="003A4EFD"/>
    <w:rsid w:val="003A57A9"/>
    <w:rsid w:val="003A7269"/>
    <w:rsid w:val="003B225F"/>
    <w:rsid w:val="003B49BD"/>
    <w:rsid w:val="003B4E18"/>
    <w:rsid w:val="003B52F6"/>
    <w:rsid w:val="003C08E9"/>
    <w:rsid w:val="003C1C99"/>
    <w:rsid w:val="003C1D84"/>
    <w:rsid w:val="003C1E5E"/>
    <w:rsid w:val="003C2905"/>
    <w:rsid w:val="003C29DC"/>
    <w:rsid w:val="003C2CE4"/>
    <w:rsid w:val="003C3AC4"/>
    <w:rsid w:val="003C40A0"/>
    <w:rsid w:val="003C4E5E"/>
    <w:rsid w:val="003C6D96"/>
    <w:rsid w:val="003C7B82"/>
    <w:rsid w:val="003C7D2D"/>
    <w:rsid w:val="003C7EF7"/>
    <w:rsid w:val="003C7F6A"/>
    <w:rsid w:val="003D04EC"/>
    <w:rsid w:val="003D0BB4"/>
    <w:rsid w:val="003D1042"/>
    <w:rsid w:val="003D134A"/>
    <w:rsid w:val="003D1381"/>
    <w:rsid w:val="003D1CE4"/>
    <w:rsid w:val="003D201A"/>
    <w:rsid w:val="003D4EFB"/>
    <w:rsid w:val="003D5AA8"/>
    <w:rsid w:val="003D78FD"/>
    <w:rsid w:val="003E0E36"/>
    <w:rsid w:val="003E13EC"/>
    <w:rsid w:val="003E17A2"/>
    <w:rsid w:val="003E390F"/>
    <w:rsid w:val="003E6BCC"/>
    <w:rsid w:val="003F00B2"/>
    <w:rsid w:val="003F039D"/>
    <w:rsid w:val="003F32F4"/>
    <w:rsid w:val="003F3FC2"/>
    <w:rsid w:val="003F429D"/>
    <w:rsid w:val="003F4578"/>
    <w:rsid w:val="003F457D"/>
    <w:rsid w:val="003F540F"/>
    <w:rsid w:val="003F63B4"/>
    <w:rsid w:val="00400A63"/>
    <w:rsid w:val="00401AA9"/>
    <w:rsid w:val="00401E5F"/>
    <w:rsid w:val="00402F15"/>
    <w:rsid w:val="00403886"/>
    <w:rsid w:val="004038F3"/>
    <w:rsid w:val="00403950"/>
    <w:rsid w:val="00403BBD"/>
    <w:rsid w:val="004049B1"/>
    <w:rsid w:val="00404AD4"/>
    <w:rsid w:val="00404DBC"/>
    <w:rsid w:val="004053C8"/>
    <w:rsid w:val="00405DBD"/>
    <w:rsid w:val="00406208"/>
    <w:rsid w:val="00412606"/>
    <w:rsid w:val="00412F77"/>
    <w:rsid w:val="004156A4"/>
    <w:rsid w:val="00415B56"/>
    <w:rsid w:val="00415F5E"/>
    <w:rsid w:val="004204AC"/>
    <w:rsid w:val="00421966"/>
    <w:rsid w:val="00421F8A"/>
    <w:rsid w:val="004222A2"/>
    <w:rsid w:val="004226B1"/>
    <w:rsid w:val="0042291E"/>
    <w:rsid w:val="00422CEE"/>
    <w:rsid w:val="004233C4"/>
    <w:rsid w:val="00423539"/>
    <w:rsid w:val="00426029"/>
    <w:rsid w:val="004271BE"/>
    <w:rsid w:val="004276A0"/>
    <w:rsid w:val="00431D57"/>
    <w:rsid w:val="00431F3C"/>
    <w:rsid w:val="004323F4"/>
    <w:rsid w:val="004330FC"/>
    <w:rsid w:val="00433496"/>
    <w:rsid w:val="00433E1E"/>
    <w:rsid w:val="00434BAC"/>
    <w:rsid w:val="004358A0"/>
    <w:rsid w:val="0043631B"/>
    <w:rsid w:val="00440816"/>
    <w:rsid w:val="00440B3E"/>
    <w:rsid w:val="004424AE"/>
    <w:rsid w:val="00442A11"/>
    <w:rsid w:val="004438B8"/>
    <w:rsid w:val="00443CFF"/>
    <w:rsid w:val="004444DF"/>
    <w:rsid w:val="00444577"/>
    <w:rsid w:val="004448A9"/>
    <w:rsid w:val="00444D06"/>
    <w:rsid w:val="00445F83"/>
    <w:rsid w:val="00446112"/>
    <w:rsid w:val="00446867"/>
    <w:rsid w:val="00447D15"/>
    <w:rsid w:val="0045075F"/>
    <w:rsid w:val="00451245"/>
    <w:rsid w:val="004513E2"/>
    <w:rsid w:val="00451849"/>
    <w:rsid w:val="00451B4D"/>
    <w:rsid w:val="00452828"/>
    <w:rsid w:val="004541EB"/>
    <w:rsid w:val="00454443"/>
    <w:rsid w:val="004565C3"/>
    <w:rsid w:val="00456EF0"/>
    <w:rsid w:val="004572F8"/>
    <w:rsid w:val="004577A9"/>
    <w:rsid w:val="00462407"/>
    <w:rsid w:val="00464241"/>
    <w:rsid w:val="00466519"/>
    <w:rsid w:val="00467DB0"/>
    <w:rsid w:val="00471F18"/>
    <w:rsid w:val="00471F21"/>
    <w:rsid w:val="004724C3"/>
    <w:rsid w:val="00473F45"/>
    <w:rsid w:val="00475D67"/>
    <w:rsid w:val="00476767"/>
    <w:rsid w:val="00481E22"/>
    <w:rsid w:val="00482327"/>
    <w:rsid w:val="0048254E"/>
    <w:rsid w:val="0048278E"/>
    <w:rsid w:val="00483DAE"/>
    <w:rsid w:val="00486420"/>
    <w:rsid w:val="00490971"/>
    <w:rsid w:val="00490D49"/>
    <w:rsid w:val="004911B0"/>
    <w:rsid w:val="00491F02"/>
    <w:rsid w:val="00492A81"/>
    <w:rsid w:val="0049305C"/>
    <w:rsid w:val="0049391D"/>
    <w:rsid w:val="004944CC"/>
    <w:rsid w:val="00494EBA"/>
    <w:rsid w:val="00495530"/>
    <w:rsid w:val="004956EC"/>
    <w:rsid w:val="0049570D"/>
    <w:rsid w:val="00495747"/>
    <w:rsid w:val="004A01E4"/>
    <w:rsid w:val="004A04DA"/>
    <w:rsid w:val="004A0B6A"/>
    <w:rsid w:val="004A10B6"/>
    <w:rsid w:val="004A19EC"/>
    <w:rsid w:val="004A260E"/>
    <w:rsid w:val="004A36E3"/>
    <w:rsid w:val="004A3969"/>
    <w:rsid w:val="004A42F1"/>
    <w:rsid w:val="004A4EB8"/>
    <w:rsid w:val="004A5F30"/>
    <w:rsid w:val="004A6018"/>
    <w:rsid w:val="004A6ADA"/>
    <w:rsid w:val="004A7B32"/>
    <w:rsid w:val="004B146F"/>
    <w:rsid w:val="004B2D4B"/>
    <w:rsid w:val="004B3608"/>
    <w:rsid w:val="004B3B1E"/>
    <w:rsid w:val="004B45C7"/>
    <w:rsid w:val="004B6B05"/>
    <w:rsid w:val="004C0C66"/>
    <w:rsid w:val="004C1445"/>
    <w:rsid w:val="004C1689"/>
    <w:rsid w:val="004C24C5"/>
    <w:rsid w:val="004C27D3"/>
    <w:rsid w:val="004C57A5"/>
    <w:rsid w:val="004C73DB"/>
    <w:rsid w:val="004C7B5B"/>
    <w:rsid w:val="004D0E1B"/>
    <w:rsid w:val="004D15E5"/>
    <w:rsid w:val="004D16EF"/>
    <w:rsid w:val="004D2306"/>
    <w:rsid w:val="004D5778"/>
    <w:rsid w:val="004D7681"/>
    <w:rsid w:val="004E0A22"/>
    <w:rsid w:val="004E12EE"/>
    <w:rsid w:val="004E1FD0"/>
    <w:rsid w:val="004E2486"/>
    <w:rsid w:val="004E2B3D"/>
    <w:rsid w:val="004E4998"/>
    <w:rsid w:val="004E4F94"/>
    <w:rsid w:val="004E5AF7"/>
    <w:rsid w:val="004E635B"/>
    <w:rsid w:val="004E6587"/>
    <w:rsid w:val="004E7F45"/>
    <w:rsid w:val="004F1C52"/>
    <w:rsid w:val="004F2B55"/>
    <w:rsid w:val="004F5FC5"/>
    <w:rsid w:val="004F6B23"/>
    <w:rsid w:val="005007EA"/>
    <w:rsid w:val="00500F1F"/>
    <w:rsid w:val="00501070"/>
    <w:rsid w:val="0050137D"/>
    <w:rsid w:val="005014DA"/>
    <w:rsid w:val="00506A58"/>
    <w:rsid w:val="00507F54"/>
    <w:rsid w:val="00510091"/>
    <w:rsid w:val="005116EF"/>
    <w:rsid w:val="00514DFB"/>
    <w:rsid w:val="00515123"/>
    <w:rsid w:val="0051539F"/>
    <w:rsid w:val="005176E6"/>
    <w:rsid w:val="0051777A"/>
    <w:rsid w:val="00517DE7"/>
    <w:rsid w:val="005213D4"/>
    <w:rsid w:val="00521AA3"/>
    <w:rsid w:val="00522C4A"/>
    <w:rsid w:val="00522E9F"/>
    <w:rsid w:val="00523592"/>
    <w:rsid w:val="00523A5E"/>
    <w:rsid w:val="005242C2"/>
    <w:rsid w:val="00524AF2"/>
    <w:rsid w:val="00524F5E"/>
    <w:rsid w:val="005250C1"/>
    <w:rsid w:val="00525D4E"/>
    <w:rsid w:val="00526E0E"/>
    <w:rsid w:val="00527856"/>
    <w:rsid w:val="00527974"/>
    <w:rsid w:val="00527CCB"/>
    <w:rsid w:val="00530287"/>
    <w:rsid w:val="005315C9"/>
    <w:rsid w:val="0053225E"/>
    <w:rsid w:val="00532406"/>
    <w:rsid w:val="005342E5"/>
    <w:rsid w:val="005348C0"/>
    <w:rsid w:val="005358EA"/>
    <w:rsid w:val="005378DF"/>
    <w:rsid w:val="00537B25"/>
    <w:rsid w:val="005408D2"/>
    <w:rsid w:val="00542DD9"/>
    <w:rsid w:val="00543853"/>
    <w:rsid w:val="00544275"/>
    <w:rsid w:val="005456B7"/>
    <w:rsid w:val="00547BF0"/>
    <w:rsid w:val="00550B84"/>
    <w:rsid w:val="00553B1A"/>
    <w:rsid w:val="00553C75"/>
    <w:rsid w:val="00554D19"/>
    <w:rsid w:val="00554D42"/>
    <w:rsid w:val="00555189"/>
    <w:rsid w:val="00555280"/>
    <w:rsid w:val="005559FB"/>
    <w:rsid w:val="00556D22"/>
    <w:rsid w:val="00557A41"/>
    <w:rsid w:val="00563879"/>
    <w:rsid w:val="00563CAA"/>
    <w:rsid w:val="005662F6"/>
    <w:rsid w:val="00566F54"/>
    <w:rsid w:val="00566FCA"/>
    <w:rsid w:val="005671D7"/>
    <w:rsid w:val="00567745"/>
    <w:rsid w:val="00570D98"/>
    <w:rsid w:val="0057344B"/>
    <w:rsid w:val="00573459"/>
    <w:rsid w:val="005735A5"/>
    <w:rsid w:val="005737A4"/>
    <w:rsid w:val="00573959"/>
    <w:rsid w:val="0057500E"/>
    <w:rsid w:val="0057548D"/>
    <w:rsid w:val="00576135"/>
    <w:rsid w:val="00576277"/>
    <w:rsid w:val="00576653"/>
    <w:rsid w:val="0057779D"/>
    <w:rsid w:val="005818CC"/>
    <w:rsid w:val="00581946"/>
    <w:rsid w:val="005819B1"/>
    <w:rsid w:val="00581A31"/>
    <w:rsid w:val="00581FFC"/>
    <w:rsid w:val="0058240B"/>
    <w:rsid w:val="00582707"/>
    <w:rsid w:val="00583702"/>
    <w:rsid w:val="00584D59"/>
    <w:rsid w:val="005865CA"/>
    <w:rsid w:val="00586697"/>
    <w:rsid w:val="0058704C"/>
    <w:rsid w:val="005871FF"/>
    <w:rsid w:val="00591B4E"/>
    <w:rsid w:val="005939C7"/>
    <w:rsid w:val="00594A0C"/>
    <w:rsid w:val="00595DA2"/>
    <w:rsid w:val="005A0CE3"/>
    <w:rsid w:val="005A0CFF"/>
    <w:rsid w:val="005A431F"/>
    <w:rsid w:val="005A7876"/>
    <w:rsid w:val="005B1D8E"/>
    <w:rsid w:val="005B2163"/>
    <w:rsid w:val="005B264E"/>
    <w:rsid w:val="005B2676"/>
    <w:rsid w:val="005B511D"/>
    <w:rsid w:val="005B72A1"/>
    <w:rsid w:val="005B7B6D"/>
    <w:rsid w:val="005C0006"/>
    <w:rsid w:val="005C0F10"/>
    <w:rsid w:val="005C11EE"/>
    <w:rsid w:val="005C1969"/>
    <w:rsid w:val="005C328F"/>
    <w:rsid w:val="005C6CF9"/>
    <w:rsid w:val="005C70F9"/>
    <w:rsid w:val="005D1228"/>
    <w:rsid w:val="005D2827"/>
    <w:rsid w:val="005D2EAB"/>
    <w:rsid w:val="005E0213"/>
    <w:rsid w:val="005E099F"/>
    <w:rsid w:val="005E2454"/>
    <w:rsid w:val="005E389B"/>
    <w:rsid w:val="005E3A5B"/>
    <w:rsid w:val="005E53DA"/>
    <w:rsid w:val="005E5829"/>
    <w:rsid w:val="005E5A70"/>
    <w:rsid w:val="005E74F8"/>
    <w:rsid w:val="005E797F"/>
    <w:rsid w:val="005F052C"/>
    <w:rsid w:val="005F0B76"/>
    <w:rsid w:val="005F2CD8"/>
    <w:rsid w:val="005F4B42"/>
    <w:rsid w:val="005F587A"/>
    <w:rsid w:val="005F6A9B"/>
    <w:rsid w:val="005F6D6A"/>
    <w:rsid w:val="0060247E"/>
    <w:rsid w:val="006025EA"/>
    <w:rsid w:val="00603827"/>
    <w:rsid w:val="00603BB9"/>
    <w:rsid w:val="00605C16"/>
    <w:rsid w:val="00605D2A"/>
    <w:rsid w:val="00605E75"/>
    <w:rsid w:val="00606EA5"/>
    <w:rsid w:val="006104AD"/>
    <w:rsid w:val="00610B0B"/>
    <w:rsid w:val="00611054"/>
    <w:rsid w:val="00613A74"/>
    <w:rsid w:val="006153C0"/>
    <w:rsid w:val="00616CF0"/>
    <w:rsid w:val="00616F94"/>
    <w:rsid w:val="006172C0"/>
    <w:rsid w:val="00620DE2"/>
    <w:rsid w:val="00621403"/>
    <w:rsid w:val="0062157B"/>
    <w:rsid w:val="00621D59"/>
    <w:rsid w:val="0062322E"/>
    <w:rsid w:val="00623A01"/>
    <w:rsid w:val="00624B1B"/>
    <w:rsid w:val="0062512B"/>
    <w:rsid w:val="00625130"/>
    <w:rsid w:val="0062639B"/>
    <w:rsid w:val="00626F66"/>
    <w:rsid w:val="00627DA7"/>
    <w:rsid w:val="00627DC3"/>
    <w:rsid w:val="0063089F"/>
    <w:rsid w:val="0063090B"/>
    <w:rsid w:val="00631190"/>
    <w:rsid w:val="00632CAC"/>
    <w:rsid w:val="00634174"/>
    <w:rsid w:val="00635874"/>
    <w:rsid w:val="00640B64"/>
    <w:rsid w:val="006424E8"/>
    <w:rsid w:val="00642C92"/>
    <w:rsid w:val="006430D5"/>
    <w:rsid w:val="006436A9"/>
    <w:rsid w:val="00643DEF"/>
    <w:rsid w:val="00644623"/>
    <w:rsid w:val="00644CE6"/>
    <w:rsid w:val="00645337"/>
    <w:rsid w:val="00645DFA"/>
    <w:rsid w:val="00647701"/>
    <w:rsid w:val="00647E59"/>
    <w:rsid w:val="00650213"/>
    <w:rsid w:val="00651A31"/>
    <w:rsid w:val="006541F1"/>
    <w:rsid w:val="006566C7"/>
    <w:rsid w:val="0065723D"/>
    <w:rsid w:val="006573E0"/>
    <w:rsid w:val="00660AED"/>
    <w:rsid w:val="006628C6"/>
    <w:rsid w:val="00662C95"/>
    <w:rsid w:val="0066469F"/>
    <w:rsid w:val="0066642D"/>
    <w:rsid w:val="00666BD5"/>
    <w:rsid w:val="00666D6B"/>
    <w:rsid w:val="00670A39"/>
    <w:rsid w:val="006719AD"/>
    <w:rsid w:val="0067320F"/>
    <w:rsid w:val="00673634"/>
    <w:rsid w:val="00676D69"/>
    <w:rsid w:val="006800D6"/>
    <w:rsid w:val="00681868"/>
    <w:rsid w:val="00681C6C"/>
    <w:rsid w:val="006821B4"/>
    <w:rsid w:val="00682557"/>
    <w:rsid w:val="0068347D"/>
    <w:rsid w:val="00683822"/>
    <w:rsid w:val="00683951"/>
    <w:rsid w:val="00684040"/>
    <w:rsid w:val="00684FC2"/>
    <w:rsid w:val="00685824"/>
    <w:rsid w:val="0068671C"/>
    <w:rsid w:val="00686F70"/>
    <w:rsid w:val="00687ADC"/>
    <w:rsid w:val="00694D94"/>
    <w:rsid w:val="00697897"/>
    <w:rsid w:val="006A0559"/>
    <w:rsid w:val="006A1D31"/>
    <w:rsid w:val="006A2781"/>
    <w:rsid w:val="006A281F"/>
    <w:rsid w:val="006A2FBE"/>
    <w:rsid w:val="006A3474"/>
    <w:rsid w:val="006A40F9"/>
    <w:rsid w:val="006A5229"/>
    <w:rsid w:val="006A7C28"/>
    <w:rsid w:val="006B1725"/>
    <w:rsid w:val="006B2838"/>
    <w:rsid w:val="006B4F2B"/>
    <w:rsid w:val="006B65B7"/>
    <w:rsid w:val="006B674D"/>
    <w:rsid w:val="006C091A"/>
    <w:rsid w:val="006C11CD"/>
    <w:rsid w:val="006C15D2"/>
    <w:rsid w:val="006C37D2"/>
    <w:rsid w:val="006C3BBA"/>
    <w:rsid w:val="006C3CD9"/>
    <w:rsid w:val="006C4AC3"/>
    <w:rsid w:val="006C5282"/>
    <w:rsid w:val="006C6770"/>
    <w:rsid w:val="006D073A"/>
    <w:rsid w:val="006D1FC6"/>
    <w:rsid w:val="006D2E44"/>
    <w:rsid w:val="006D3B64"/>
    <w:rsid w:val="006D4D91"/>
    <w:rsid w:val="006D5DE2"/>
    <w:rsid w:val="006D68B3"/>
    <w:rsid w:val="006E0126"/>
    <w:rsid w:val="006E0579"/>
    <w:rsid w:val="006E192C"/>
    <w:rsid w:val="006E1BBE"/>
    <w:rsid w:val="006E1F10"/>
    <w:rsid w:val="006E2600"/>
    <w:rsid w:val="006E26E4"/>
    <w:rsid w:val="006E30F8"/>
    <w:rsid w:val="006E3E54"/>
    <w:rsid w:val="006E5332"/>
    <w:rsid w:val="006E5C72"/>
    <w:rsid w:val="006E6B07"/>
    <w:rsid w:val="006E74A3"/>
    <w:rsid w:val="006F06EA"/>
    <w:rsid w:val="006F0918"/>
    <w:rsid w:val="006F0A1A"/>
    <w:rsid w:val="006F0EB8"/>
    <w:rsid w:val="006F1C5C"/>
    <w:rsid w:val="006F24F4"/>
    <w:rsid w:val="006F3DEE"/>
    <w:rsid w:val="006F4E0C"/>
    <w:rsid w:val="006F6E1B"/>
    <w:rsid w:val="006F6FF4"/>
    <w:rsid w:val="00700138"/>
    <w:rsid w:val="00700574"/>
    <w:rsid w:val="0070212A"/>
    <w:rsid w:val="0070265B"/>
    <w:rsid w:val="00704ACF"/>
    <w:rsid w:val="00705BF3"/>
    <w:rsid w:val="007074D4"/>
    <w:rsid w:val="0071070F"/>
    <w:rsid w:val="007108D9"/>
    <w:rsid w:val="00714F4C"/>
    <w:rsid w:val="00717641"/>
    <w:rsid w:val="00717FD5"/>
    <w:rsid w:val="007215F5"/>
    <w:rsid w:val="00726044"/>
    <w:rsid w:val="00726DC0"/>
    <w:rsid w:val="0072735D"/>
    <w:rsid w:val="00727611"/>
    <w:rsid w:val="0073031E"/>
    <w:rsid w:val="0073132F"/>
    <w:rsid w:val="0073144C"/>
    <w:rsid w:val="00732A24"/>
    <w:rsid w:val="0073330D"/>
    <w:rsid w:val="007333CE"/>
    <w:rsid w:val="007342C1"/>
    <w:rsid w:val="007359FA"/>
    <w:rsid w:val="00737F7C"/>
    <w:rsid w:val="00740A9F"/>
    <w:rsid w:val="00741FA2"/>
    <w:rsid w:val="00742043"/>
    <w:rsid w:val="007424B9"/>
    <w:rsid w:val="007442D1"/>
    <w:rsid w:val="0074437A"/>
    <w:rsid w:val="00744EF5"/>
    <w:rsid w:val="00744FAA"/>
    <w:rsid w:val="007453AE"/>
    <w:rsid w:val="007458E0"/>
    <w:rsid w:val="0074595F"/>
    <w:rsid w:val="007462D2"/>
    <w:rsid w:val="007464B7"/>
    <w:rsid w:val="00746C35"/>
    <w:rsid w:val="00747EEE"/>
    <w:rsid w:val="007505F7"/>
    <w:rsid w:val="0075111A"/>
    <w:rsid w:val="00751861"/>
    <w:rsid w:val="007526D2"/>
    <w:rsid w:val="0075281A"/>
    <w:rsid w:val="007541AC"/>
    <w:rsid w:val="00755EB9"/>
    <w:rsid w:val="00760F45"/>
    <w:rsid w:val="00762F0A"/>
    <w:rsid w:val="00763127"/>
    <w:rsid w:val="007633A7"/>
    <w:rsid w:val="00764E34"/>
    <w:rsid w:val="00765026"/>
    <w:rsid w:val="007653D4"/>
    <w:rsid w:val="0076557E"/>
    <w:rsid w:val="0077117E"/>
    <w:rsid w:val="00772078"/>
    <w:rsid w:val="00773447"/>
    <w:rsid w:val="007734E8"/>
    <w:rsid w:val="00773B50"/>
    <w:rsid w:val="0077444C"/>
    <w:rsid w:val="007748B4"/>
    <w:rsid w:val="00774AF8"/>
    <w:rsid w:val="00775ED4"/>
    <w:rsid w:val="00775EF6"/>
    <w:rsid w:val="00780853"/>
    <w:rsid w:val="00781C01"/>
    <w:rsid w:val="0078324C"/>
    <w:rsid w:val="0078487A"/>
    <w:rsid w:val="00790091"/>
    <w:rsid w:val="00790779"/>
    <w:rsid w:val="0079204B"/>
    <w:rsid w:val="007922F2"/>
    <w:rsid w:val="007932CC"/>
    <w:rsid w:val="00793696"/>
    <w:rsid w:val="007939FD"/>
    <w:rsid w:val="00793AA8"/>
    <w:rsid w:val="00793FAF"/>
    <w:rsid w:val="00795F6C"/>
    <w:rsid w:val="00797683"/>
    <w:rsid w:val="007A1443"/>
    <w:rsid w:val="007A15C6"/>
    <w:rsid w:val="007A1A48"/>
    <w:rsid w:val="007A1E61"/>
    <w:rsid w:val="007A20ED"/>
    <w:rsid w:val="007A21DF"/>
    <w:rsid w:val="007A361B"/>
    <w:rsid w:val="007A3B33"/>
    <w:rsid w:val="007A4081"/>
    <w:rsid w:val="007A42E0"/>
    <w:rsid w:val="007A49C9"/>
    <w:rsid w:val="007A5422"/>
    <w:rsid w:val="007A67D5"/>
    <w:rsid w:val="007A68CB"/>
    <w:rsid w:val="007A6ED9"/>
    <w:rsid w:val="007A70AF"/>
    <w:rsid w:val="007A7235"/>
    <w:rsid w:val="007B0117"/>
    <w:rsid w:val="007B0A2E"/>
    <w:rsid w:val="007B1299"/>
    <w:rsid w:val="007B156C"/>
    <w:rsid w:val="007B15EB"/>
    <w:rsid w:val="007B2C5A"/>
    <w:rsid w:val="007B32D6"/>
    <w:rsid w:val="007B4997"/>
    <w:rsid w:val="007B5895"/>
    <w:rsid w:val="007B5FA1"/>
    <w:rsid w:val="007B78FF"/>
    <w:rsid w:val="007C2D9F"/>
    <w:rsid w:val="007C3EC5"/>
    <w:rsid w:val="007C4B00"/>
    <w:rsid w:val="007C4FD4"/>
    <w:rsid w:val="007C50D5"/>
    <w:rsid w:val="007C560E"/>
    <w:rsid w:val="007D1588"/>
    <w:rsid w:val="007D2290"/>
    <w:rsid w:val="007D3ACA"/>
    <w:rsid w:val="007D48E7"/>
    <w:rsid w:val="007D4C80"/>
    <w:rsid w:val="007D50BB"/>
    <w:rsid w:val="007D6B16"/>
    <w:rsid w:val="007D6B81"/>
    <w:rsid w:val="007D7709"/>
    <w:rsid w:val="007E04A4"/>
    <w:rsid w:val="007E0713"/>
    <w:rsid w:val="007E1357"/>
    <w:rsid w:val="007E1954"/>
    <w:rsid w:val="007E4D7E"/>
    <w:rsid w:val="007E4E51"/>
    <w:rsid w:val="007E6076"/>
    <w:rsid w:val="007F0288"/>
    <w:rsid w:val="007F0739"/>
    <w:rsid w:val="007F0C23"/>
    <w:rsid w:val="007F13EC"/>
    <w:rsid w:val="007F171E"/>
    <w:rsid w:val="007F1A60"/>
    <w:rsid w:val="007F4234"/>
    <w:rsid w:val="007F4981"/>
    <w:rsid w:val="007F728F"/>
    <w:rsid w:val="007F7653"/>
    <w:rsid w:val="0080092E"/>
    <w:rsid w:val="0080171F"/>
    <w:rsid w:val="00802521"/>
    <w:rsid w:val="00802A3C"/>
    <w:rsid w:val="00802E5C"/>
    <w:rsid w:val="0080463E"/>
    <w:rsid w:val="00806307"/>
    <w:rsid w:val="00806CFD"/>
    <w:rsid w:val="00806F07"/>
    <w:rsid w:val="00807966"/>
    <w:rsid w:val="00807D09"/>
    <w:rsid w:val="00807D8E"/>
    <w:rsid w:val="00811EE1"/>
    <w:rsid w:val="008127E7"/>
    <w:rsid w:val="00813619"/>
    <w:rsid w:val="00813FC4"/>
    <w:rsid w:val="00814DE6"/>
    <w:rsid w:val="008179A5"/>
    <w:rsid w:val="00820B10"/>
    <w:rsid w:val="00825043"/>
    <w:rsid w:val="00825210"/>
    <w:rsid w:val="0082523B"/>
    <w:rsid w:val="00825776"/>
    <w:rsid w:val="00825B57"/>
    <w:rsid w:val="00826F6F"/>
    <w:rsid w:val="008316EB"/>
    <w:rsid w:val="00831C51"/>
    <w:rsid w:val="00832BEF"/>
    <w:rsid w:val="00833C49"/>
    <w:rsid w:val="00833C73"/>
    <w:rsid w:val="008340E1"/>
    <w:rsid w:val="008345F0"/>
    <w:rsid w:val="008346D9"/>
    <w:rsid w:val="00835AB2"/>
    <w:rsid w:val="00836A45"/>
    <w:rsid w:val="00837062"/>
    <w:rsid w:val="00843456"/>
    <w:rsid w:val="008449B0"/>
    <w:rsid w:val="00845D5A"/>
    <w:rsid w:val="00845F51"/>
    <w:rsid w:val="00846CDF"/>
    <w:rsid w:val="00846DF7"/>
    <w:rsid w:val="00851793"/>
    <w:rsid w:val="008519EF"/>
    <w:rsid w:val="00851F72"/>
    <w:rsid w:val="008532BE"/>
    <w:rsid w:val="00853340"/>
    <w:rsid w:val="008546DA"/>
    <w:rsid w:val="00855F73"/>
    <w:rsid w:val="008560CA"/>
    <w:rsid w:val="008568BC"/>
    <w:rsid w:val="00857504"/>
    <w:rsid w:val="008603A1"/>
    <w:rsid w:val="0086093C"/>
    <w:rsid w:val="00860B7D"/>
    <w:rsid w:val="00863CCB"/>
    <w:rsid w:val="0087206B"/>
    <w:rsid w:val="008732BA"/>
    <w:rsid w:val="008736EE"/>
    <w:rsid w:val="0087519A"/>
    <w:rsid w:val="00875EB6"/>
    <w:rsid w:val="0087711A"/>
    <w:rsid w:val="00877261"/>
    <w:rsid w:val="00877288"/>
    <w:rsid w:val="008807C1"/>
    <w:rsid w:val="008808AD"/>
    <w:rsid w:val="00880A4B"/>
    <w:rsid w:val="00881306"/>
    <w:rsid w:val="00881546"/>
    <w:rsid w:val="00882627"/>
    <w:rsid w:val="00882CC8"/>
    <w:rsid w:val="0088500F"/>
    <w:rsid w:val="00885450"/>
    <w:rsid w:val="00886351"/>
    <w:rsid w:val="0089028D"/>
    <w:rsid w:val="008918FC"/>
    <w:rsid w:val="00893050"/>
    <w:rsid w:val="00896812"/>
    <w:rsid w:val="00896C5C"/>
    <w:rsid w:val="00897538"/>
    <w:rsid w:val="008A00CE"/>
    <w:rsid w:val="008A28B1"/>
    <w:rsid w:val="008A346E"/>
    <w:rsid w:val="008A37E0"/>
    <w:rsid w:val="008A3CA6"/>
    <w:rsid w:val="008A4E1F"/>
    <w:rsid w:val="008A6A61"/>
    <w:rsid w:val="008A6E32"/>
    <w:rsid w:val="008A712D"/>
    <w:rsid w:val="008A724F"/>
    <w:rsid w:val="008B4598"/>
    <w:rsid w:val="008B57FB"/>
    <w:rsid w:val="008B7A5C"/>
    <w:rsid w:val="008C0BE3"/>
    <w:rsid w:val="008C0C5C"/>
    <w:rsid w:val="008C13BE"/>
    <w:rsid w:val="008C3B48"/>
    <w:rsid w:val="008C3F33"/>
    <w:rsid w:val="008C431A"/>
    <w:rsid w:val="008C4C76"/>
    <w:rsid w:val="008C5CB6"/>
    <w:rsid w:val="008C6235"/>
    <w:rsid w:val="008D168F"/>
    <w:rsid w:val="008D249F"/>
    <w:rsid w:val="008D31E0"/>
    <w:rsid w:val="008D40E5"/>
    <w:rsid w:val="008D4E74"/>
    <w:rsid w:val="008D629D"/>
    <w:rsid w:val="008D63FC"/>
    <w:rsid w:val="008E1425"/>
    <w:rsid w:val="008E2CAA"/>
    <w:rsid w:val="008E42E9"/>
    <w:rsid w:val="008E52A3"/>
    <w:rsid w:val="008E61EA"/>
    <w:rsid w:val="008E6316"/>
    <w:rsid w:val="008F1399"/>
    <w:rsid w:val="008F1510"/>
    <w:rsid w:val="008F2438"/>
    <w:rsid w:val="008F37D0"/>
    <w:rsid w:val="00900451"/>
    <w:rsid w:val="009021A6"/>
    <w:rsid w:val="00902804"/>
    <w:rsid w:val="009034F5"/>
    <w:rsid w:val="009037B3"/>
    <w:rsid w:val="00904E49"/>
    <w:rsid w:val="0090638D"/>
    <w:rsid w:val="0090701B"/>
    <w:rsid w:val="009074E8"/>
    <w:rsid w:val="00910A97"/>
    <w:rsid w:val="009113FF"/>
    <w:rsid w:val="009124D9"/>
    <w:rsid w:val="009136C1"/>
    <w:rsid w:val="009177FA"/>
    <w:rsid w:val="009205E2"/>
    <w:rsid w:val="00920B83"/>
    <w:rsid w:val="009227BA"/>
    <w:rsid w:val="009238D4"/>
    <w:rsid w:val="0092503E"/>
    <w:rsid w:val="00926AC2"/>
    <w:rsid w:val="00926DF0"/>
    <w:rsid w:val="0092707D"/>
    <w:rsid w:val="00927656"/>
    <w:rsid w:val="0093023C"/>
    <w:rsid w:val="00930345"/>
    <w:rsid w:val="009305B4"/>
    <w:rsid w:val="009317FE"/>
    <w:rsid w:val="00931A6D"/>
    <w:rsid w:val="00932384"/>
    <w:rsid w:val="0093573C"/>
    <w:rsid w:val="00936118"/>
    <w:rsid w:val="00936A43"/>
    <w:rsid w:val="00937E77"/>
    <w:rsid w:val="009410B2"/>
    <w:rsid w:val="00942354"/>
    <w:rsid w:val="009425DD"/>
    <w:rsid w:val="009427BB"/>
    <w:rsid w:val="0094296A"/>
    <w:rsid w:val="00945E2B"/>
    <w:rsid w:val="009477E8"/>
    <w:rsid w:val="00947D0E"/>
    <w:rsid w:val="00947D1E"/>
    <w:rsid w:val="009532E6"/>
    <w:rsid w:val="00954781"/>
    <w:rsid w:val="00955883"/>
    <w:rsid w:val="00955CED"/>
    <w:rsid w:val="00956EF1"/>
    <w:rsid w:val="00960141"/>
    <w:rsid w:val="0096086C"/>
    <w:rsid w:val="00961EE9"/>
    <w:rsid w:val="00962518"/>
    <w:rsid w:val="009632BB"/>
    <w:rsid w:val="00964636"/>
    <w:rsid w:val="00965C31"/>
    <w:rsid w:val="00966EEB"/>
    <w:rsid w:val="00967760"/>
    <w:rsid w:val="00967CC0"/>
    <w:rsid w:val="009701DD"/>
    <w:rsid w:val="00971F84"/>
    <w:rsid w:val="00973C4F"/>
    <w:rsid w:val="00974891"/>
    <w:rsid w:val="00974D5F"/>
    <w:rsid w:val="00974F2A"/>
    <w:rsid w:val="0097627E"/>
    <w:rsid w:val="00977447"/>
    <w:rsid w:val="00981555"/>
    <w:rsid w:val="00981E2A"/>
    <w:rsid w:val="009828C3"/>
    <w:rsid w:val="00984740"/>
    <w:rsid w:val="00985259"/>
    <w:rsid w:val="00986529"/>
    <w:rsid w:val="00986EF1"/>
    <w:rsid w:val="009871BF"/>
    <w:rsid w:val="0098729F"/>
    <w:rsid w:val="00987E3F"/>
    <w:rsid w:val="00991A45"/>
    <w:rsid w:val="00991CBD"/>
    <w:rsid w:val="00992024"/>
    <w:rsid w:val="00992B9E"/>
    <w:rsid w:val="00992D05"/>
    <w:rsid w:val="009965DF"/>
    <w:rsid w:val="009977C4"/>
    <w:rsid w:val="009A01FC"/>
    <w:rsid w:val="009A0478"/>
    <w:rsid w:val="009A1084"/>
    <w:rsid w:val="009A30FC"/>
    <w:rsid w:val="009A7B2B"/>
    <w:rsid w:val="009B1356"/>
    <w:rsid w:val="009B2B5B"/>
    <w:rsid w:val="009B50C5"/>
    <w:rsid w:val="009B623A"/>
    <w:rsid w:val="009B653A"/>
    <w:rsid w:val="009B7AA1"/>
    <w:rsid w:val="009B7C72"/>
    <w:rsid w:val="009C1147"/>
    <w:rsid w:val="009C119E"/>
    <w:rsid w:val="009C2037"/>
    <w:rsid w:val="009C35EF"/>
    <w:rsid w:val="009C37F7"/>
    <w:rsid w:val="009C3991"/>
    <w:rsid w:val="009C4EE9"/>
    <w:rsid w:val="009C555C"/>
    <w:rsid w:val="009C57F4"/>
    <w:rsid w:val="009C57F5"/>
    <w:rsid w:val="009C5C5D"/>
    <w:rsid w:val="009C600D"/>
    <w:rsid w:val="009C6D80"/>
    <w:rsid w:val="009C7452"/>
    <w:rsid w:val="009C7BC0"/>
    <w:rsid w:val="009D07CC"/>
    <w:rsid w:val="009D158A"/>
    <w:rsid w:val="009D3E7F"/>
    <w:rsid w:val="009D4C9A"/>
    <w:rsid w:val="009D5E3B"/>
    <w:rsid w:val="009D5F32"/>
    <w:rsid w:val="009E073A"/>
    <w:rsid w:val="009E18F8"/>
    <w:rsid w:val="009E21EF"/>
    <w:rsid w:val="009E478B"/>
    <w:rsid w:val="009E68F5"/>
    <w:rsid w:val="009E7745"/>
    <w:rsid w:val="009E7E69"/>
    <w:rsid w:val="009F0F8D"/>
    <w:rsid w:val="009F1576"/>
    <w:rsid w:val="009F2675"/>
    <w:rsid w:val="009F27BB"/>
    <w:rsid w:val="009F3139"/>
    <w:rsid w:val="009F4850"/>
    <w:rsid w:val="009F4AD1"/>
    <w:rsid w:val="009F6D77"/>
    <w:rsid w:val="009F6E8A"/>
    <w:rsid w:val="009F6EF6"/>
    <w:rsid w:val="009F73B0"/>
    <w:rsid w:val="009F78DB"/>
    <w:rsid w:val="00A001C2"/>
    <w:rsid w:val="00A00CE9"/>
    <w:rsid w:val="00A023F9"/>
    <w:rsid w:val="00A02805"/>
    <w:rsid w:val="00A030C4"/>
    <w:rsid w:val="00A04F0F"/>
    <w:rsid w:val="00A0765B"/>
    <w:rsid w:val="00A077E8"/>
    <w:rsid w:val="00A108FD"/>
    <w:rsid w:val="00A10CD8"/>
    <w:rsid w:val="00A125D4"/>
    <w:rsid w:val="00A130D8"/>
    <w:rsid w:val="00A143A8"/>
    <w:rsid w:val="00A14561"/>
    <w:rsid w:val="00A14841"/>
    <w:rsid w:val="00A1636E"/>
    <w:rsid w:val="00A16957"/>
    <w:rsid w:val="00A17863"/>
    <w:rsid w:val="00A17D7E"/>
    <w:rsid w:val="00A22597"/>
    <w:rsid w:val="00A22C6E"/>
    <w:rsid w:val="00A231E8"/>
    <w:rsid w:val="00A2354C"/>
    <w:rsid w:val="00A2378F"/>
    <w:rsid w:val="00A24360"/>
    <w:rsid w:val="00A243BE"/>
    <w:rsid w:val="00A247E6"/>
    <w:rsid w:val="00A27076"/>
    <w:rsid w:val="00A27C5E"/>
    <w:rsid w:val="00A27D30"/>
    <w:rsid w:val="00A31033"/>
    <w:rsid w:val="00A314A3"/>
    <w:rsid w:val="00A3211B"/>
    <w:rsid w:val="00A32C9F"/>
    <w:rsid w:val="00A338C9"/>
    <w:rsid w:val="00A346B5"/>
    <w:rsid w:val="00A34C01"/>
    <w:rsid w:val="00A35005"/>
    <w:rsid w:val="00A35B2A"/>
    <w:rsid w:val="00A4024B"/>
    <w:rsid w:val="00A409DF"/>
    <w:rsid w:val="00A41D90"/>
    <w:rsid w:val="00A42266"/>
    <w:rsid w:val="00A43111"/>
    <w:rsid w:val="00A43A2C"/>
    <w:rsid w:val="00A43C63"/>
    <w:rsid w:val="00A44629"/>
    <w:rsid w:val="00A4680B"/>
    <w:rsid w:val="00A47415"/>
    <w:rsid w:val="00A50E19"/>
    <w:rsid w:val="00A5258F"/>
    <w:rsid w:val="00A542E9"/>
    <w:rsid w:val="00A54612"/>
    <w:rsid w:val="00A55B83"/>
    <w:rsid w:val="00A55F7A"/>
    <w:rsid w:val="00A56239"/>
    <w:rsid w:val="00A5647A"/>
    <w:rsid w:val="00A565D9"/>
    <w:rsid w:val="00A5662D"/>
    <w:rsid w:val="00A56634"/>
    <w:rsid w:val="00A573F1"/>
    <w:rsid w:val="00A623E2"/>
    <w:rsid w:val="00A648CD"/>
    <w:rsid w:val="00A65A14"/>
    <w:rsid w:val="00A65C78"/>
    <w:rsid w:val="00A66BBF"/>
    <w:rsid w:val="00A702E4"/>
    <w:rsid w:val="00A70522"/>
    <w:rsid w:val="00A716F5"/>
    <w:rsid w:val="00A747B1"/>
    <w:rsid w:val="00A7525C"/>
    <w:rsid w:val="00A75477"/>
    <w:rsid w:val="00A76471"/>
    <w:rsid w:val="00A7681B"/>
    <w:rsid w:val="00A80C88"/>
    <w:rsid w:val="00A8166B"/>
    <w:rsid w:val="00A81816"/>
    <w:rsid w:val="00A835E6"/>
    <w:rsid w:val="00A8515A"/>
    <w:rsid w:val="00A910D6"/>
    <w:rsid w:val="00A91A0B"/>
    <w:rsid w:val="00A937D8"/>
    <w:rsid w:val="00A93CE3"/>
    <w:rsid w:val="00A947D3"/>
    <w:rsid w:val="00A94F29"/>
    <w:rsid w:val="00A94FD1"/>
    <w:rsid w:val="00A951C2"/>
    <w:rsid w:val="00A9579A"/>
    <w:rsid w:val="00AA0753"/>
    <w:rsid w:val="00AA3A89"/>
    <w:rsid w:val="00AA5DC7"/>
    <w:rsid w:val="00AA6786"/>
    <w:rsid w:val="00AA682B"/>
    <w:rsid w:val="00AA6BD8"/>
    <w:rsid w:val="00AB02EE"/>
    <w:rsid w:val="00AB16C4"/>
    <w:rsid w:val="00AB1CCA"/>
    <w:rsid w:val="00AB32E3"/>
    <w:rsid w:val="00AB3EB5"/>
    <w:rsid w:val="00AB4C45"/>
    <w:rsid w:val="00AB516F"/>
    <w:rsid w:val="00AC03B9"/>
    <w:rsid w:val="00AC0A60"/>
    <w:rsid w:val="00AC1CAC"/>
    <w:rsid w:val="00AC3336"/>
    <w:rsid w:val="00AC47E2"/>
    <w:rsid w:val="00AC4BA7"/>
    <w:rsid w:val="00AC4D16"/>
    <w:rsid w:val="00AC5068"/>
    <w:rsid w:val="00AC68F1"/>
    <w:rsid w:val="00AC7F0E"/>
    <w:rsid w:val="00AD0098"/>
    <w:rsid w:val="00AD0397"/>
    <w:rsid w:val="00AD1642"/>
    <w:rsid w:val="00AD2CA9"/>
    <w:rsid w:val="00AD5B87"/>
    <w:rsid w:val="00AD5C70"/>
    <w:rsid w:val="00AD5EAD"/>
    <w:rsid w:val="00AD6BD3"/>
    <w:rsid w:val="00AE08BA"/>
    <w:rsid w:val="00AE0966"/>
    <w:rsid w:val="00AE098C"/>
    <w:rsid w:val="00AE24FD"/>
    <w:rsid w:val="00AE3CE4"/>
    <w:rsid w:val="00AE51B4"/>
    <w:rsid w:val="00AE55E6"/>
    <w:rsid w:val="00AE5DB3"/>
    <w:rsid w:val="00AE6151"/>
    <w:rsid w:val="00AE6ECD"/>
    <w:rsid w:val="00AE76FA"/>
    <w:rsid w:val="00AE7898"/>
    <w:rsid w:val="00AF12BC"/>
    <w:rsid w:val="00AF1D08"/>
    <w:rsid w:val="00AF4B33"/>
    <w:rsid w:val="00AF4CCF"/>
    <w:rsid w:val="00AF4E60"/>
    <w:rsid w:val="00AF5668"/>
    <w:rsid w:val="00AF647E"/>
    <w:rsid w:val="00B000C4"/>
    <w:rsid w:val="00B00EC8"/>
    <w:rsid w:val="00B05098"/>
    <w:rsid w:val="00B0558B"/>
    <w:rsid w:val="00B0644B"/>
    <w:rsid w:val="00B06486"/>
    <w:rsid w:val="00B0661B"/>
    <w:rsid w:val="00B07264"/>
    <w:rsid w:val="00B07A85"/>
    <w:rsid w:val="00B07BF9"/>
    <w:rsid w:val="00B1021B"/>
    <w:rsid w:val="00B10688"/>
    <w:rsid w:val="00B10D34"/>
    <w:rsid w:val="00B10EEE"/>
    <w:rsid w:val="00B10F2A"/>
    <w:rsid w:val="00B112B7"/>
    <w:rsid w:val="00B11694"/>
    <w:rsid w:val="00B12676"/>
    <w:rsid w:val="00B13AED"/>
    <w:rsid w:val="00B15BAB"/>
    <w:rsid w:val="00B16483"/>
    <w:rsid w:val="00B20E3E"/>
    <w:rsid w:val="00B21271"/>
    <w:rsid w:val="00B2327B"/>
    <w:rsid w:val="00B2339F"/>
    <w:rsid w:val="00B23475"/>
    <w:rsid w:val="00B2465A"/>
    <w:rsid w:val="00B26019"/>
    <w:rsid w:val="00B31342"/>
    <w:rsid w:val="00B31A8D"/>
    <w:rsid w:val="00B32BF0"/>
    <w:rsid w:val="00B34E8E"/>
    <w:rsid w:val="00B34F40"/>
    <w:rsid w:val="00B35DF3"/>
    <w:rsid w:val="00B36314"/>
    <w:rsid w:val="00B40804"/>
    <w:rsid w:val="00B40875"/>
    <w:rsid w:val="00B41976"/>
    <w:rsid w:val="00B419FA"/>
    <w:rsid w:val="00B427F1"/>
    <w:rsid w:val="00B42AA6"/>
    <w:rsid w:val="00B4426C"/>
    <w:rsid w:val="00B447DC"/>
    <w:rsid w:val="00B46CBA"/>
    <w:rsid w:val="00B4727E"/>
    <w:rsid w:val="00B473C0"/>
    <w:rsid w:val="00B5010F"/>
    <w:rsid w:val="00B50B53"/>
    <w:rsid w:val="00B50BBE"/>
    <w:rsid w:val="00B51AF7"/>
    <w:rsid w:val="00B523D9"/>
    <w:rsid w:val="00B539E8"/>
    <w:rsid w:val="00B5501F"/>
    <w:rsid w:val="00B56FE2"/>
    <w:rsid w:val="00B5776F"/>
    <w:rsid w:val="00B57C79"/>
    <w:rsid w:val="00B60664"/>
    <w:rsid w:val="00B6118F"/>
    <w:rsid w:val="00B611AB"/>
    <w:rsid w:val="00B6199E"/>
    <w:rsid w:val="00B61F37"/>
    <w:rsid w:val="00B6425E"/>
    <w:rsid w:val="00B64540"/>
    <w:rsid w:val="00B64791"/>
    <w:rsid w:val="00B660B5"/>
    <w:rsid w:val="00B67B94"/>
    <w:rsid w:val="00B70197"/>
    <w:rsid w:val="00B72BCF"/>
    <w:rsid w:val="00B7350D"/>
    <w:rsid w:val="00B7555B"/>
    <w:rsid w:val="00B7556C"/>
    <w:rsid w:val="00B7714A"/>
    <w:rsid w:val="00B776CE"/>
    <w:rsid w:val="00B7796D"/>
    <w:rsid w:val="00B81529"/>
    <w:rsid w:val="00B82A20"/>
    <w:rsid w:val="00B8356D"/>
    <w:rsid w:val="00B87D24"/>
    <w:rsid w:val="00B90571"/>
    <w:rsid w:val="00B90DCD"/>
    <w:rsid w:val="00B90E92"/>
    <w:rsid w:val="00B929AD"/>
    <w:rsid w:val="00B92B10"/>
    <w:rsid w:val="00B95168"/>
    <w:rsid w:val="00B95CBE"/>
    <w:rsid w:val="00B976FB"/>
    <w:rsid w:val="00BA1046"/>
    <w:rsid w:val="00BA1FAF"/>
    <w:rsid w:val="00BA2C9D"/>
    <w:rsid w:val="00BA3128"/>
    <w:rsid w:val="00BA4476"/>
    <w:rsid w:val="00BA4C92"/>
    <w:rsid w:val="00BA5B55"/>
    <w:rsid w:val="00BA708B"/>
    <w:rsid w:val="00BB0BA7"/>
    <w:rsid w:val="00BB15A1"/>
    <w:rsid w:val="00BB1FB0"/>
    <w:rsid w:val="00BB2E9B"/>
    <w:rsid w:val="00BB329F"/>
    <w:rsid w:val="00BB3460"/>
    <w:rsid w:val="00BB3B12"/>
    <w:rsid w:val="00BB4815"/>
    <w:rsid w:val="00BB7A67"/>
    <w:rsid w:val="00BB7D92"/>
    <w:rsid w:val="00BC48BA"/>
    <w:rsid w:val="00BC663A"/>
    <w:rsid w:val="00BC77E3"/>
    <w:rsid w:val="00BD263E"/>
    <w:rsid w:val="00BD3991"/>
    <w:rsid w:val="00BD4218"/>
    <w:rsid w:val="00BD7D92"/>
    <w:rsid w:val="00BE231A"/>
    <w:rsid w:val="00BE231F"/>
    <w:rsid w:val="00BE4905"/>
    <w:rsid w:val="00BE4CB4"/>
    <w:rsid w:val="00BE563D"/>
    <w:rsid w:val="00BE69B5"/>
    <w:rsid w:val="00BF07C7"/>
    <w:rsid w:val="00BF07E4"/>
    <w:rsid w:val="00BF1CED"/>
    <w:rsid w:val="00BF2D8C"/>
    <w:rsid w:val="00BF2DA9"/>
    <w:rsid w:val="00BF42DF"/>
    <w:rsid w:val="00BF5846"/>
    <w:rsid w:val="00BF6B95"/>
    <w:rsid w:val="00C005E4"/>
    <w:rsid w:val="00C018F6"/>
    <w:rsid w:val="00C01CF0"/>
    <w:rsid w:val="00C02FFA"/>
    <w:rsid w:val="00C0449B"/>
    <w:rsid w:val="00C05231"/>
    <w:rsid w:val="00C06CA9"/>
    <w:rsid w:val="00C06CEC"/>
    <w:rsid w:val="00C0702F"/>
    <w:rsid w:val="00C10415"/>
    <w:rsid w:val="00C11820"/>
    <w:rsid w:val="00C11932"/>
    <w:rsid w:val="00C1460B"/>
    <w:rsid w:val="00C14EB1"/>
    <w:rsid w:val="00C16CBC"/>
    <w:rsid w:val="00C16F98"/>
    <w:rsid w:val="00C17C07"/>
    <w:rsid w:val="00C17F8C"/>
    <w:rsid w:val="00C20668"/>
    <w:rsid w:val="00C20F60"/>
    <w:rsid w:val="00C21D6A"/>
    <w:rsid w:val="00C240AC"/>
    <w:rsid w:val="00C24C36"/>
    <w:rsid w:val="00C24F3D"/>
    <w:rsid w:val="00C24FE3"/>
    <w:rsid w:val="00C2598B"/>
    <w:rsid w:val="00C272A0"/>
    <w:rsid w:val="00C27647"/>
    <w:rsid w:val="00C27B64"/>
    <w:rsid w:val="00C27D80"/>
    <w:rsid w:val="00C30123"/>
    <w:rsid w:val="00C316F5"/>
    <w:rsid w:val="00C317BF"/>
    <w:rsid w:val="00C31C08"/>
    <w:rsid w:val="00C3261C"/>
    <w:rsid w:val="00C331D5"/>
    <w:rsid w:val="00C331DB"/>
    <w:rsid w:val="00C332AF"/>
    <w:rsid w:val="00C33345"/>
    <w:rsid w:val="00C334A7"/>
    <w:rsid w:val="00C339E2"/>
    <w:rsid w:val="00C33EB7"/>
    <w:rsid w:val="00C34FCE"/>
    <w:rsid w:val="00C35D0C"/>
    <w:rsid w:val="00C362A9"/>
    <w:rsid w:val="00C36338"/>
    <w:rsid w:val="00C36D4C"/>
    <w:rsid w:val="00C37B82"/>
    <w:rsid w:val="00C37D73"/>
    <w:rsid w:val="00C41581"/>
    <w:rsid w:val="00C42041"/>
    <w:rsid w:val="00C424FD"/>
    <w:rsid w:val="00C42622"/>
    <w:rsid w:val="00C42B21"/>
    <w:rsid w:val="00C44F26"/>
    <w:rsid w:val="00C45D26"/>
    <w:rsid w:val="00C45D7F"/>
    <w:rsid w:val="00C47060"/>
    <w:rsid w:val="00C47142"/>
    <w:rsid w:val="00C4731D"/>
    <w:rsid w:val="00C47447"/>
    <w:rsid w:val="00C50377"/>
    <w:rsid w:val="00C5056A"/>
    <w:rsid w:val="00C53637"/>
    <w:rsid w:val="00C5381F"/>
    <w:rsid w:val="00C5399E"/>
    <w:rsid w:val="00C54C2D"/>
    <w:rsid w:val="00C559A5"/>
    <w:rsid w:val="00C559CC"/>
    <w:rsid w:val="00C56187"/>
    <w:rsid w:val="00C562AE"/>
    <w:rsid w:val="00C60143"/>
    <w:rsid w:val="00C628DF"/>
    <w:rsid w:val="00C62D0D"/>
    <w:rsid w:val="00C635C0"/>
    <w:rsid w:val="00C674AE"/>
    <w:rsid w:val="00C701D6"/>
    <w:rsid w:val="00C70713"/>
    <w:rsid w:val="00C71027"/>
    <w:rsid w:val="00C7119A"/>
    <w:rsid w:val="00C71BC7"/>
    <w:rsid w:val="00C72572"/>
    <w:rsid w:val="00C731BE"/>
    <w:rsid w:val="00C73500"/>
    <w:rsid w:val="00C73542"/>
    <w:rsid w:val="00C73AF4"/>
    <w:rsid w:val="00C805EC"/>
    <w:rsid w:val="00C80E9D"/>
    <w:rsid w:val="00C8207F"/>
    <w:rsid w:val="00C82A9F"/>
    <w:rsid w:val="00C82D49"/>
    <w:rsid w:val="00C86089"/>
    <w:rsid w:val="00C865CA"/>
    <w:rsid w:val="00C86E07"/>
    <w:rsid w:val="00C9003C"/>
    <w:rsid w:val="00C90C82"/>
    <w:rsid w:val="00C930BE"/>
    <w:rsid w:val="00C93CCF"/>
    <w:rsid w:val="00C94B24"/>
    <w:rsid w:val="00C96847"/>
    <w:rsid w:val="00C96A91"/>
    <w:rsid w:val="00C96D52"/>
    <w:rsid w:val="00C96F16"/>
    <w:rsid w:val="00C97B9E"/>
    <w:rsid w:val="00CA002C"/>
    <w:rsid w:val="00CA024D"/>
    <w:rsid w:val="00CA2A23"/>
    <w:rsid w:val="00CA30B3"/>
    <w:rsid w:val="00CA3A6F"/>
    <w:rsid w:val="00CA3EF2"/>
    <w:rsid w:val="00CA5471"/>
    <w:rsid w:val="00CA5F18"/>
    <w:rsid w:val="00CA6EBF"/>
    <w:rsid w:val="00CA7801"/>
    <w:rsid w:val="00CB077E"/>
    <w:rsid w:val="00CB0A5D"/>
    <w:rsid w:val="00CB2BAE"/>
    <w:rsid w:val="00CB3C6F"/>
    <w:rsid w:val="00CB47E0"/>
    <w:rsid w:val="00CB53FB"/>
    <w:rsid w:val="00CB70CB"/>
    <w:rsid w:val="00CB75EB"/>
    <w:rsid w:val="00CC0993"/>
    <w:rsid w:val="00CC58DA"/>
    <w:rsid w:val="00CC6E1A"/>
    <w:rsid w:val="00CC7DF3"/>
    <w:rsid w:val="00CD0E6B"/>
    <w:rsid w:val="00CD30FC"/>
    <w:rsid w:val="00CD3158"/>
    <w:rsid w:val="00CD3B62"/>
    <w:rsid w:val="00CD42E0"/>
    <w:rsid w:val="00CD5F05"/>
    <w:rsid w:val="00CD72FE"/>
    <w:rsid w:val="00CD7AAE"/>
    <w:rsid w:val="00CE5E1D"/>
    <w:rsid w:val="00CF133B"/>
    <w:rsid w:val="00CF1B27"/>
    <w:rsid w:val="00CF2FBD"/>
    <w:rsid w:val="00CF4CBE"/>
    <w:rsid w:val="00CF5672"/>
    <w:rsid w:val="00CF69B0"/>
    <w:rsid w:val="00CF7CF8"/>
    <w:rsid w:val="00CF7E90"/>
    <w:rsid w:val="00D006C1"/>
    <w:rsid w:val="00D00800"/>
    <w:rsid w:val="00D0132E"/>
    <w:rsid w:val="00D02B42"/>
    <w:rsid w:val="00D047DD"/>
    <w:rsid w:val="00D05057"/>
    <w:rsid w:val="00D06382"/>
    <w:rsid w:val="00D06713"/>
    <w:rsid w:val="00D10454"/>
    <w:rsid w:val="00D1132F"/>
    <w:rsid w:val="00D115A5"/>
    <w:rsid w:val="00D1283B"/>
    <w:rsid w:val="00D12B24"/>
    <w:rsid w:val="00D13609"/>
    <w:rsid w:val="00D16328"/>
    <w:rsid w:val="00D171F3"/>
    <w:rsid w:val="00D179F7"/>
    <w:rsid w:val="00D20A5D"/>
    <w:rsid w:val="00D2143C"/>
    <w:rsid w:val="00D21DF1"/>
    <w:rsid w:val="00D22949"/>
    <w:rsid w:val="00D22F03"/>
    <w:rsid w:val="00D233D2"/>
    <w:rsid w:val="00D25BE3"/>
    <w:rsid w:val="00D26F1B"/>
    <w:rsid w:val="00D27906"/>
    <w:rsid w:val="00D27D3A"/>
    <w:rsid w:val="00D3179A"/>
    <w:rsid w:val="00D31999"/>
    <w:rsid w:val="00D31B62"/>
    <w:rsid w:val="00D31F3D"/>
    <w:rsid w:val="00D34BCE"/>
    <w:rsid w:val="00D35533"/>
    <w:rsid w:val="00D355C2"/>
    <w:rsid w:val="00D35660"/>
    <w:rsid w:val="00D3670E"/>
    <w:rsid w:val="00D4060E"/>
    <w:rsid w:val="00D408F8"/>
    <w:rsid w:val="00D41981"/>
    <w:rsid w:val="00D454C8"/>
    <w:rsid w:val="00D45A34"/>
    <w:rsid w:val="00D475A0"/>
    <w:rsid w:val="00D50CB7"/>
    <w:rsid w:val="00D51B4F"/>
    <w:rsid w:val="00D51D65"/>
    <w:rsid w:val="00D52A23"/>
    <w:rsid w:val="00D54FDE"/>
    <w:rsid w:val="00D554E3"/>
    <w:rsid w:val="00D55652"/>
    <w:rsid w:val="00D56E2E"/>
    <w:rsid w:val="00D572D0"/>
    <w:rsid w:val="00D60B25"/>
    <w:rsid w:val="00D625DF"/>
    <w:rsid w:val="00D629DE"/>
    <w:rsid w:val="00D631B5"/>
    <w:rsid w:val="00D6433B"/>
    <w:rsid w:val="00D643EB"/>
    <w:rsid w:val="00D65308"/>
    <w:rsid w:val="00D655B9"/>
    <w:rsid w:val="00D65A3D"/>
    <w:rsid w:val="00D65AE4"/>
    <w:rsid w:val="00D67148"/>
    <w:rsid w:val="00D73F77"/>
    <w:rsid w:val="00D75984"/>
    <w:rsid w:val="00D75E2A"/>
    <w:rsid w:val="00D77379"/>
    <w:rsid w:val="00D77853"/>
    <w:rsid w:val="00D778D8"/>
    <w:rsid w:val="00D80046"/>
    <w:rsid w:val="00D80659"/>
    <w:rsid w:val="00D8125D"/>
    <w:rsid w:val="00D83F89"/>
    <w:rsid w:val="00D85A9B"/>
    <w:rsid w:val="00D86B5F"/>
    <w:rsid w:val="00D86EFC"/>
    <w:rsid w:val="00D874FD"/>
    <w:rsid w:val="00D87ECE"/>
    <w:rsid w:val="00D909D4"/>
    <w:rsid w:val="00D90C3D"/>
    <w:rsid w:val="00D91CDA"/>
    <w:rsid w:val="00D92F41"/>
    <w:rsid w:val="00D93346"/>
    <w:rsid w:val="00D971F3"/>
    <w:rsid w:val="00D9733B"/>
    <w:rsid w:val="00D9740B"/>
    <w:rsid w:val="00DA0959"/>
    <w:rsid w:val="00DA1B7E"/>
    <w:rsid w:val="00DA54A2"/>
    <w:rsid w:val="00DA71F2"/>
    <w:rsid w:val="00DA7D93"/>
    <w:rsid w:val="00DB045D"/>
    <w:rsid w:val="00DB1C84"/>
    <w:rsid w:val="00DB25E9"/>
    <w:rsid w:val="00DB2801"/>
    <w:rsid w:val="00DB4CFD"/>
    <w:rsid w:val="00DB583E"/>
    <w:rsid w:val="00DB5E11"/>
    <w:rsid w:val="00DC1F9D"/>
    <w:rsid w:val="00DC3157"/>
    <w:rsid w:val="00DC4967"/>
    <w:rsid w:val="00DC54EA"/>
    <w:rsid w:val="00DC55A3"/>
    <w:rsid w:val="00DC7671"/>
    <w:rsid w:val="00DD2359"/>
    <w:rsid w:val="00DD26CE"/>
    <w:rsid w:val="00DD2ACA"/>
    <w:rsid w:val="00DD2E99"/>
    <w:rsid w:val="00DD328E"/>
    <w:rsid w:val="00DD4EFF"/>
    <w:rsid w:val="00DD54C0"/>
    <w:rsid w:val="00DD5E37"/>
    <w:rsid w:val="00DD6C65"/>
    <w:rsid w:val="00DD7444"/>
    <w:rsid w:val="00DD7EF1"/>
    <w:rsid w:val="00DE05A5"/>
    <w:rsid w:val="00DE2447"/>
    <w:rsid w:val="00DE2726"/>
    <w:rsid w:val="00DE421A"/>
    <w:rsid w:val="00DE466E"/>
    <w:rsid w:val="00DE52EA"/>
    <w:rsid w:val="00DE74E1"/>
    <w:rsid w:val="00DE75F7"/>
    <w:rsid w:val="00DE7F15"/>
    <w:rsid w:val="00DF042E"/>
    <w:rsid w:val="00DF187B"/>
    <w:rsid w:val="00DF1B6E"/>
    <w:rsid w:val="00DF3913"/>
    <w:rsid w:val="00DF4303"/>
    <w:rsid w:val="00DF64A2"/>
    <w:rsid w:val="00DF667E"/>
    <w:rsid w:val="00DF778D"/>
    <w:rsid w:val="00DF7C54"/>
    <w:rsid w:val="00DF7CB8"/>
    <w:rsid w:val="00E0225C"/>
    <w:rsid w:val="00E032CC"/>
    <w:rsid w:val="00E05C63"/>
    <w:rsid w:val="00E06BFD"/>
    <w:rsid w:val="00E07A54"/>
    <w:rsid w:val="00E10F9A"/>
    <w:rsid w:val="00E112D5"/>
    <w:rsid w:val="00E14A27"/>
    <w:rsid w:val="00E14F88"/>
    <w:rsid w:val="00E16ACB"/>
    <w:rsid w:val="00E2062F"/>
    <w:rsid w:val="00E20BD8"/>
    <w:rsid w:val="00E21C5D"/>
    <w:rsid w:val="00E222CF"/>
    <w:rsid w:val="00E2328B"/>
    <w:rsid w:val="00E24A49"/>
    <w:rsid w:val="00E24C78"/>
    <w:rsid w:val="00E26CA1"/>
    <w:rsid w:val="00E27FA4"/>
    <w:rsid w:val="00E30F49"/>
    <w:rsid w:val="00E32D24"/>
    <w:rsid w:val="00E331E5"/>
    <w:rsid w:val="00E3421E"/>
    <w:rsid w:val="00E35068"/>
    <w:rsid w:val="00E368BF"/>
    <w:rsid w:val="00E41774"/>
    <w:rsid w:val="00E44C9F"/>
    <w:rsid w:val="00E4663A"/>
    <w:rsid w:val="00E46A34"/>
    <w:rsid w:val="00E46B43"/>
    <w:rsid w:val="00E47C8A"/>
    <w:rsid w:val="00E50760"/>
    <w:rsid w:val="00E57120"/>
    <w:rsid w:val="00E5754C"/>
    <w:rsid w:val="00E6100E"/>
    <w:rsid w:val="00E611F7"/>
    <w:rsid w:val="00E6288F"/>
    <w:rsid w:val="00E63BEA"/>
    <w:rsid w:val="00E6447B"/>
    <w:rsid w:val="00E64CF9"/>
    <w:rsid w:val="00E65B7D"/>
    <w:rsid w:val="00E716ED"/>
    <w:rsid w:val="00E7376E"/>
    <w:rsid w:val="00E73B26"/>
    <w:rsid w:val="00E7562A"/>
    <w:rsid w:val="00E76239"/>
    <w:rsid w:val="00E77A21"/>
    <w:rsid w:val="00E82B3E"/>
    <w:rsid w:val="00E833B7"/>
    <w:rsid w:val="00E85176"/>
    <w:rsid w:val="00E854A6"/>
    <w:rsid w:val="00E866E7"/>
    <w:rsid w:val="00E9053F"/>
    <w:rsid w:val="00E911EE"/>
    <w:rsid w:val="00E93BC9"/>
    <w:rsid w:val="00E93CF0"/>
    <w:rsid w:val="00E9431A"/>
    <w:rsid w:val="00E95EB8"/>
    <w:rsid w:val="00E97DB7"/>
    <w:rsid w:val="00EA062D"/>
    <w:rsid w:val="00EA26FB"/>
    <w:rsid w:val="00EA2841"/>
    <w:rsid w:val="00EA2C32"/>
    <w:rsid w:val="00EA396B"/>
    <w:rsid w:val="00EA5761"/>
    <w:rsid w:val="00EA58A1"/>
    <w:rsid w:val="00EA6510"/>
    <w:rsid w:val="00EB0044"/>
    <w:rsid w:val="00EB00AC"/>
    <w:rsid w:val="00EB1479"/>
    <w:rsid w:val="00EB345C"/>
    <w:rsid w:val="00EB3D05"/>
    <w:rsid w:val="00EB47FB"/>
    <w:rsid w:val="00EB56CB"/>
    <w:rsid w:val="00EB66FB"/>
    <w:rsid w:val="00EB69F9"/>
    <w:rsid w:val="00EB6B19"/>
    <w:rsid w:val="00EB6C19"/>
    <w:rsid w:val="00EC0958"/>
    <w:rsid w:val="00EC15AB"/>
    <w:rsid w:val="00EC532A"/>
    <w:rsid w:val="00EC78C1"/>
    <w:rsid w:val="00EC7EC4"/>
    <w:rsid w:val="00ED02B6"/>
    <w:rsid w:val="00ED0ED8"/>
    <w:rsid w:val="00ED12D8"/>
    <w:rsid w:val="00ED1751"/>
    <w:rsid w:val="00ED1AC6"/>
    <w:rsid w:val="00ED1E04"/>
    <w:rsid w:val="00ED54F5"/>
    <w:rsid w:val="00ED5E97"/>
    <w:rsid w:val="00ED64ED"/>
    <w:rsid w:val="00ED6F44"/>
    <w:rsid w:val="00ED7F65"/>
    <w:rsid w:val="00EE0275"/>
    <w:rsid w:val="00EE13CD"/>
    <w:rsid w:val="00EE217D"/>
    <w:rsid w:val="00EE2A88"/>
    <w:rsid w:val="00EE429B"/>
    <w:rsid w:val="00EE4419"/>
    <w:rsid w:val="00EE4956"/>
    <w:rsid w:val="00EE547D"/>
    <w:rsid w:val="00EE5C4B"/>
    <w:rsid w:val="00EE6310"/>
    <w:rsid w:val="00EE7639"/>
    <w:rsid w:val="00EF0222"/>
    <w:rsid w:val="00EF163E"/>
    <w:rsid w:val="00EF26CF"/>
    <w:rsid w:val="00EF2DE4"/>
    <w:rsid w:val="00EF3417"/>
    <w:rsid w:val="00EF575B"/>
    <w:rsid w:val="00EF730F"/>
    <w:rsid w:val="00EF779D"/>
    <w:rsid w:val="00F0017C"/>
    <w:rsid w:val="00F0039A"/>
    <w:rsid w:val="00F01CC5"/>
    <w:rsid w:val="00F02A2E"/>
    <w:rsid w:val="00F02B5F"/>
    <w:rsid w:val="00F03466"/>
    <w:rsid w:val="00F03F66"/>
    <w:rsid w:val="00F0416C"/>
    <w:rsid w:val="00F05D69"/>
    <w:rsid w:val="00F05E47"/>
    <w:rsid w:val="00F0733A"/>
    <w:rsid w:val="00F11A87"/>
    <w:rsid w:val="00F12766"/>
    <w:rsid w:val="00F135AD"/>
    <w:rsid w:val="00F13A6F"/>
    <w:rsid w:val="00F14DA3"/>
    <w:rsid w:val="00F14F08"/>
    <w:rsid w:val="00F15056"/>
    <w:rsid w:val="00F15DD7"/>
    <w:rsid w:val="00F16C6D"/>
    <w:rsid w:val="00F203A1"/>
    <w:rsid w:val="00F21193"/>
    <w:rsid w:val="00F21D9C"/>
    <w:rsid w:val="00F23598"/>
    <w:rsid w:val="00F240AE"/>
    <w:rsid w:val="00F25467"/>
    <w:rsid w:val="00F27D1E"/>
    <w:rsid w:val="00F301EC"/>
    <w:rsid w:val="00F30CE8"/>
    <w:rsid w:val="00F31AED"/>
    <w:rsid w:val="00F32A5E"/>
    <w:rsid w:val="00F34439"/>
    <w:rsid w:val="00F360FD"/>
    <w:rsid w:val="00F36E56"/>
    <w:rsid w:val="00F408B3"/>
    <w:rsid w:val="00F40E6A"/>
    <w:rsid w:val="00F42861"/>
    <w:rsid w:val="00F42C94"/>
    <w:rsid w:val="00F433FD"/>
    <w:rsid w:val="00F43E87"/>
    <w:rsid w:val="00F44398"/>
    <w:rsid w:val="00F4457E"/>
    <w:rsid w:val="00F447F4"/>
    <w:rsid w:val="00F467F7"/>
    <w:rsid w:val="00F46BEC"/>
    <w:rsid w:val="00F50332"/>
    <w:rsid w:val="00F50D71"/>
    <w:rsid w:val="00F52A98"/>
    <w:rsid w:val="00F54D3F"/>
    <w:rsid w:val="00F567DE"/>
    <w:rsid w:val="00F56A29"/>
    <w:rsid w:val="00F57CDD"/>
    <w:rsid w:val="00F6060B"/>
    <w:rsid w:val="00F607EB"/>
    <w:rsid w:val="00F60C67"/>
    <w:rsid w:val="00F61D29"/>
    <w:rsid w:val="00F62121"/>
    <w:rsid w:val="00F628BA"/>
    <w:rsid w:val="00F63366"/>
    <w:rsid w:val="00F646D0"/>
    <w:rsid w:val="00F648B0"/>
    <w:rsid w:val="00F64AF4"/>
    <w:rsid w:val="00F64D30"/>
    <w:rsid w:val="00F64F93"/>
    <w:rsid w:val="00F65643"/>
    <w:rsid w:val="00F6586C"/>
    <w:rsid w:val="00F664F2"/>
    <w:rsid w:val="00F67C68"/>
    <w:rsid w:val="00F7002E"/>
    <w:rsid w:val="00F7051F"/>
    <w:rsid w:val="00F713F0"/>
    <w:rsid w:val="00F71C3E"/>
    <w:rsid w:val="00F71FD3"/>
    <w:rsid w:val="00F721EB"/>
    <w:rsid w:val="00F72A1E"/>
    <w:rsid w:val="00F72D41"/>
    <w:rsid w:val="00F72DDE"/>
    <w:rsid w:val="00F733B9"/>
    <w:rsid w:val="00F73C15"/>
    <w:rsid w:val="00F76BFC"/>
    <w:rsid w:val="00F77FB0"/>
    <w:rsid w:val="00F801EA"/>
    <w:rsid w:val="00F80C46"/>
    <w:rsid w:val="00F8110A"/>
    <w:rsid w:val="00F81BDE"/>
    <w:rsid w:val="00F830F7"/>
    <w:rsid w:val="00F83B94"/>
    <w:rsid w:val="00F8648C"/>
    <w:rsid w:val="00F86B84"/>
    <w:rsid w:val="00F86D86"/>
    <w:rsid w:val="00F86F27"/>
    <w:rsid w:val="00F86F70"/>
    <w:rsid w:val="00F87092"/>
    <w:rsid w:val="00F8767F"/>
    <w:rsid w:val="00F87E75"/>
    <w:rsid w:val="00F87F27"/>
    <w:rsid w:val="00F900DC"/>
    <w:rsid w:val="00F9046D"/>
    <w:rsid w:val="00F923F5"/>
    <w:rsid w:val="00F93A58"/>
    <w:rsid w:val="00F94EAD"/>
    <w:rsid w:val="00F95E73"/>
    <w:rsid w:val="00F95F74"/>
    <w:rsid w:val="00F96E50"/>
    <w:rsid w:val="00F974E0"/>
    <w:rsid w:val="00FA250E"/>
    <w:rsid w:val="00FA2BEB"/>
    <w:rsid w:val="00FA30A5"/>
    <w:rsid w:val="00FA3D2D"/>
    <w:rsid w:val="00FA4147"/>
    <w:rsid w:val="00FA448B"/>
    <w:rsid w:val="00FA4BEC"/>
    <w:rsid w:val="00FA510A"/>
    <w:rsid w:val="00FA5BDC"/>
    <w:rsid w:val="00FA6D45"/>
    <w:rsid w:val="00FA71CD"/>
    <w:rsid w:val="00FA794D"/>
    <w:rsid w:val="00FB1497"/>
    <w:rsid w:val="00FB510D"/>
    <w:rsid w:val="00FB5CE6"/>
    <w:rsid w:val="00FB5EE2"/>
    <w:rsid w:val="00FC0042"/>
    <w:rsid w:val="00FC036D"/>
    <w:rsid w:val="00FC0E68"/>
    <w:rsid w:val="00FC2E59"/>
    <w:rsid w:val="00FC3309"/>
    <w:rsid w:val="00FC392E"/>
    <w:rsid w:val="00FC4912"/>
    <w:rsid w:val="00FC51F2"/>
    <w:rsid w:val="00FC6622"/>
    <w:rsid w:val="00FC679D"/>
    <w:rsid w:val="00FC6AE9"/>
    <w:rsid w:val="00FC6D54"/>
    <w:rsid w:val="00FD0288"/>
    <w:rsid w:val="00FD0F1A"/>
    <w:rsid w:val="00FD1C2F"/>
    <w:rsid w:val="00FD2401"/>
    <w:rsid w:val="00FD3847"/>
    <w:rsid w:val="00FD3A14"/>
    <w:rsid w:val="00FD47F4"/>
    <w:rsid w:val="00FD5A2B"/>
    <w:rsid w:val="00FE0D33"/>
    <w:rsid w:val="00FE0E13"/>
    <w:rsid w:val="00FE2041"/>
    <w:rsid w:val="00FE373C"/>
    <w:rsid w:val="00FE3DB0"/>
    <w:rsid w:val="00FE6108"/>
    <w:rsid w:val="00FF07EF"/>
    <w:rsid w:val="00FF2085"/>
    <w:rsid w:val="00FF35F8"/>
    <w:rsid w:val="00FF45B7"/>
    <w:rsid w:val="00FF45C2"/>
    <w:rsid w:val="00FF547C"/>
    <w:rsid w:val="00FF66AC"/>
    <w:rsid w:val="00FF6B82"/>
    <w:rsid w:val="00FF7A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48CD"/>
  </w:style>
  <w:style w:type="paragraph" w:styleId="2">
    <w:name w:val="heading 2"/>
    <w:basedOn w:val="a"/>
    <w:next w:val="a"/>
    <w:link w:val="20"/>
    <w:qFormat/>
    <w:rsid w:val="00A648CD"/>
    <w:pPr>
      <w:keepNext/>
      <w:jc w:val="center"/>
      <w:outlineLvl w:val="1"/>
    </w:pPr>
    <w:rPr>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A648CD"/>
    <w:pPr>
      <w:widowControl w:val="0"/>
      <w:snapToGrid w:val="0"/>
      <w:ind w:right="51"/>
      <w:jc w:val="both"/>
    </w:pPr>
    <w:rPr>
      <w:sz w:val="26"/>
    </w:rPr>
  </w:style>
  <w:style w:type="paragraph" w:styleId="21">
    <w:name w:val="Body Text 2"/>
    <w:basedOn w:val="a"/>
    <w:rsid w:val="00A648CD"/>
    <w:pPr>
      <w:widowControl w:val="0"/>
    </w:pPr>
    <w:rPr>
      <w:sz w:val="28"/>
      <w:szCs w:val="24"/>
    </w:rPr>
  </w:style>
  <w:style w:type="table" w:styleId="a4">
    <w:name w:val="Table Grid"/>
    <w:basedOn w:val="a1"/>
    <w:rsid w:val="00A648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rsid w:val="00387A9A"/>
    <w:rPr>
      <w:color w:val="0000FF"/>
      <w:u w:val="single"/>
    </w:rPr>
  </w:style>
  <w:style w:type="paragraph" w:styleId="3">
    <w:name w:val="Body Text Indent 3"/>
    <w:basedOn w:val="a"/>
    <w:rsid w:val="00387A9A"/>
    <w:pPr>
      <w:spacing w:after="120"/>
      <w:ind w:left="283"/>
    </w:pPr>
    <w:rPr>
      <w:sz w:val="16"/>
      <w:szCs w:val="16"/>
    </w:rPr>
  </w:style>
  <w:style w:type="paragraph" w:styleId="a6">
    <w:name w:val="footer"/>
    <w:basedOn w:val="a"/>
    <w:rsid w:val="00403BBD"/>
    <w:pPr>
      <w:tabs>
        <w:tab w:val="center" w:pos="4677"/>
        <w:tab w:val="right" w:pos="9355"/>
      </w:tabs>
    </w:pPr>
  </w:style>
  <w:style w:type="character" w:styleId="a7">
    <w:name w:val="page number"/>
    <w:basedOn w:val="a0"/>
    <w:rsid w:val="00403BBD"/>
  </w:style>
  <w:style w:type="paragraph" w:styleId="a8">
    <w:name w:val="header"/>
    <w:basedOn w:val="a"/>
    <w:rsid w:val="00403BBD"/>
    <w:pPr>
      <w:tabs>
        <w:tab w:val="center" w:pos="4677"/>
        <w:tab w:val="right" w:pos="9355"/>
      </w:tabs>
    </w:pPr>
  </w:style>
  <w:style w:type="paragraph" w:styleId="a9">
    <w:name w:val="Body Text Indent"/>
    <w:basedOn w:val="a"/>
    <w:link w:val="aa"/>
    <w:rsid w:val="0012474D"/>
    <w:pPr>
      <w:spacing w:after="120"/>
      <w:ind w:left="283"/>
    </w:pPr>
  </w:style>
  <w:style w:type="character" w:customStyle="1" w:styleId="20">
    <w:name w:val="Заголовок 2 Знак"/>
    <w:basedOn w:val="a0"/>
    <w:link w:val="2"/>
    <w:rsid w:val="00931A6D"/>
    <w:rPr>
      <w:b/>
      <w:bCs/>
      <w:sz w:val="28"/>
      <w:szCs w:val="24"/>
    </w:rPr>
  </w:style>
  <w:style w:type="paragraph" w:styleId="22">
    <w:name w:val="Body Text Indent 2"/>
    <w:basedOn w:val="a"/>
    <w:link w:val="23"/>
    <w:uiPriority w:val="99"/>
    <w:unhideWhenUsed/>
    <w:rsid w:val="00451245"/>
    <w:pPr>
      <w:spacing w:after="120" w:line="480" w:lineRule="auto"/>
      <w:ind w:left="283"/>
    </w:pPr>
  </w:style>
  <w:style w:type="character" w:customStyle="1" w:styleId="23">
    <w:name w:val="Основной текст с отступом 2 Знак"/>
    <w:basedOn w:val="a0"/>
    <w:link w:val="22"/>
    <w:uiPriority w:val="99"/>
    <w:rsid w:val="00451245"/>
  </w:style>
  <w:style w:type="character" w:customStyle="1" w:styleId="aa">
    <w:name w:val="Основной текст с отступом Знак"/>
    <w:basedOn w:val="a0"/>
    <w:link w:val="a9"/>
    <w:rsid w:val="00451245"/>
  </w:style>
  <w:style w:type="paragraph" w:styleId="ab">
    <w:name w:val="Balloon Text"/>
    <w:basedOn w:val="a"/>
    <w:link w:val="ac"/>
    <w:uiPriority w:val="99"/>
    <w:semiHidden/>
    <w:unhideWhenUsed/>
    <w:rsid w:val="001220BA"/>
    <w:rPr>
      <w:rFonts w:ascii="Tahoma" w:hAnsi="Tahoma" w:cs="Tahoma"/>
      <w:sz w:val="16"/>
      <w:szCs w:val="16"/>
    </w:rPr>
  </w:style>
  <w:style w:type="character" w:customStyle="1" w:styleId="ac">
    <w:name w:val="Текст выноски Знак"/>
    <w:basedOn w:val="a0"/>
    <w:link w:val="ab"/>
    <w:uiPriority w:val="99"/>
    <w:semiHidden/>
    <w:rsid w:val="001220BA"/>
    <w:rPr>
      <w:rFonts w:ascii="Tahoma" w:hAnsi="Tahoma" w:cs="Tahoma"/>
      <w:sz w:val="16"/>
      <w:szCs w:val="16"/>
    </w:rPr>
  </w:style>
  <w:style w:type="character" w:customStyle="1" w:styleId="iceouttxt">
    <w:name w:val="iceouttxt"/>
    <w:basedOn w:val="a0"/>
    <w:rsid w:val="00B07264"/>
  </w:style>
  <w:style w:type="character" w:customStyle="1" w:styleId="rserrmark">
    <w:name w:val="rs_err_mark"/>
    <w:basedOn w:val="a0"/>
    <w:rsid w:val="00B07264"/>
  </w:style>
  <w:style w:type="character" w:customStyle="1" w:styleId="bluebold">
    <w:name w:val="bluebold"/>
    <w:basedOn w:val="a0"/>
    <w:rsid w:val="00B07264"/>
  </w:style>
  <w:style w:type="paragraph" w:styleId="ad">
    <w:name w:val="List Paragraph"/>
    <w:basedOn w:val="a"/>
    <w:uiPriority w:val="34"/>
    <w:qFormat/>
    <w:rsid w:val="00FC33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01907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E8A42-F419-4B39-A336-58B4CA854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805</TotalTime>
  <Pages>7</Pages>
  <Words>2932</Words>
  <Characters>16715</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lpstr>
    </vt:vector>
  </TitlesOfParts>
  <Company>Смоленское УФАС России</Company>
  <LinksUpToDate>false</LinksUpToDate>
  <CharactersWithSpaces>19608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Берднов Роман Владимирович</dc:creator>
  <cp:keywords/>
  <dc:description/>
  <cp:lastModifiedBy>press</cp:lastModifiedBy>
  <cp:revision>42</cp:revision>
  <cp:lastPrinted>2013-04-02T04:54:00Z</cp:lastPrinted>
  <dcterms:created xsi:type="dcterms:W3CDTF">2012-02-29T12:34:00Z</dcterms:created>
  <dcterms:modified xsi:type="dcterms:W3CDTF">2014-02-12T12:21:00Z</dcterms:modified>
</cp:coreProperties>
</file>